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8885" w14:textId="77777777" w:rsidR="0078708C" w:rsidRPr="006512BF" w:rsidRDefault="0078708C" w:rsidP="0078708C">
      <w:pPr>
        <w:rPr>
          <w:color w:val="000000" w:themeColor="text1"/>
        </w:rPr>
      </w:pPr>
    </w:p>
    <w:p w14:paraId="34474CD0" w14:textId="0B70F5D1" w:rsidR="006F5B1C" w:rsidRPr="006512BF" w:rsidRDefault="00C23D2C" w:rsidP="0078708C">
      <w:pPr>
        <w:rPr>
          <w:b/>
          <w:color w:val="000000" w:themeColor="text1"/>
        </w:rPr>
      </w:pPr>
      <w:r w:rsidRPr="006512BF">
        <w:rPr>
          <w:noProof/>
        </w:rPr>
        <w:drawing>
          <wp:anchor distT="0" distB="0" distL="114300" distR="114300" simplePos="0" relativeHeight="251658240" behindDoc="1" locked="0" layoutInCell="1" allowOverlap="1" wp14:anchorId="44BB5A55" wp14:editId="27E6F8EE">
            <wp:simplePos x="0" y="0"/>
            <wp:positionH relativeFrom="margin">
              <wp:align>center</wp:align>
            </wp:positionH>
            <wp:positionV relativeFrom="paragraph">
              <wp:posOffset>10795</wp:posOffset>
            </wp:positionV>
            <wp:extent cx="3540760" cy="1605280"/>
            <wp:effectExtent l="0" t="0" r="2540" b="0"/>
            <wp:wrapTight wrapText="bothSides">
              <wp:wrapPolygon edited="0">
                <wp:start x="0" y="0"/>
                <wp:lineTo x="0" y="21275"/>
                <wp:lineTo x="21499" y="21275"/>
                <wp:lineTo x="2149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40760" cy="1605280"/>
                    </a:xfrm>
                    <a:prstGeom prst="rect">
                      <a:avLst/>
                    </a:prstGeom>
                  </pic:spPr>
                </pic:pic>
              </a:graphicData>
            </a:graphic>
            <wp14:sizeRelH relativeFrom="page">
              <wp14:pctWidth>0</wp14:pctWidth>
            </wp14:sizeRelH>
            <wp14:sizeRelV relativeFrom="page">
              <wp14:pctHeight>0</wp14:pctHeight>
            </wp14:sizeRelV>
          </wp:anchor>
        </w:drawing>
      </w:r>
    </w:p>
    <w:p w14:paraId="2E5AA141" w14:textId="5303949D" w:rsidR="006F5B1C" w:rsidRPr="006512BF" w:rsidRDefault="006F5B1C" w:rsidP="0078708C">
      <w:pPr>
        <w:rPr>
          <w:b/>
          <w:color w:val="000000" w:themeColor="text1"/>
        </w:rPr>
      </w:pPr>
    </w:p>
    <w:p w14:paraId="65E8FE59" w14:textId="49E904FB" w:rsidR="006F5B1C" w:rsidRPr="006512BF" w:rsidRDefault="006F5B1C" w:rsidP="00C23D2C">
      <w:pPr>
        <w:jc w:val="center"/>
        <w:rPr>
          <w:b/>
          <w:color w:val="000000" w:themeColor="text1"/>
        </w:rPr>
      </w:pPr>
    </w:p>
    <w:p w14:paraId="36727DF7" w14:textId="77777777" w:rsidR="006F5B1C" w:rsidRPr="006512BF" w:rsidRDefault="006F5B1C" w:rsidP="0078708C">
      <w:pPr>
        <w:rPr>
          <w:b/>
          <w:color w:val="000000" w:themeColor="text1"/>
        </w:rPr>
      </w:pPr>
    </w:p>
    <w:p w14:paraId="61573A34" w14:textId="77777777" w:rsidR="006F5B1C" w:rsidRPr="006512BF" w:rsidRDefault="006F5B1C" w:rsidP="0078708C">
      <w:pPr>
        <w:rPr>
          <w:b/>
          <w:color w:val="000000" w:themeColor="text1"/>
        </w:rPr>
      </w:pPr>
    </w:p>
    <w:p w14:paraId="6A60D60C" w14:textId="77777777" w:rsidR="006F5B1C" w:rsidRPr="006512BF" w:rsidRDefault="006F5B1C" w:rsidP="0078708C">
      <w:pPr>
        <w:rPr>
          <w:b/>
          <w:color w:val="000000" w:themeColor="text1"/>
        </w:rPr>
      </w:pPr>
    </w:p>
    <w:p w14:paraId="20007F8D" w14:textId="48313453" w:rsidR="006F5B1C" w:rsidRPr="006512BF" w:rsidRDefault="006F5B1C" w:rsidP="0078708C">
      <w:pPr>
        <w:rPr>
          <w:b/>
          <w:color w:val="000000" w:themeColor="text1"/>
        </w:rPr>
      </w:pPr>
    </w:p>
    <w:p w14:paraId="22B13DBA" w14:textId="30E70C7F" w:rsidR="00C23D2C" w:rsidRPr="006512BF" w:rsidRDefault="00C23D2C" w:rsidP="0078708C">
      <w:pPr>
        <w:rPr>
          <w:b/>
          <w:color w:val="000000" w:themeColor="text1"/>
        </w:rPr>
      </w:pPr>
    </w:p>
    <w:p w14:paraId="2AD72879" w14:textId="0A400310" w:rsidR="00C23D2C" w:rsidRPr="006512BF" w:rsidRDefault="00C23D2C" w:rsidP="0078708C">
      <w:pPr>
        <w:rPr>
          <w:b/>
          <w:color w:val="000000" w:themeColor="text1"/>
        </w:rPr>
      </w:pPr>
    </w:p>
    <w:p w14:paraId="54C24412" w14:textId="77777777" w:rsidR="00C23D2C" w:rsidRPr="006512BF" w:rsidRDefault="00C23D2C" w:rsidP="0078708C">
      <w:pPr>
        <w:rPr>
          <w:b/>
          <w:color w:val="000000" w:themeColor="text1"/>
        </w:rPr>
      </w:pPr>
    </w:p>
    <w:p w14:paraId="724E629A" w14:textId="77777777" w:rsidR="006F5B1C" w:rsidRPr="006512BF" w:rsidRDefault="006F5B1C" w:rsidP="0078708C">
      <w:pPr>
        <w:rPr>
          <w:b/>
          <w:color w:val="000000" w:themeColor="text1"/>
        </w:rPr>
      </w:pPr>
    </w:p>
    <w:p w14:paraId="647379BF" w14:textId="77777777" w:rsidR="00C23D2C" w:rsidRPr="006512BF" w:rsidRDefault="00C23D2C" w:rsidP="006F5B1C">
      <w:pPr>
        <w:pStyle w:val="Balk1"/>
        <w:jc w:val="center"/>
        <w:rPr>
          <w:rFonts w:ascii="Times New Roman" w:hAnsi="Times New Roman" w:cs="Times New Roman"/>
          <w:color w:val="000000" w:themeColor="text1"/>
          <w:sz w:val="24"/>
          <w:szCs w:val="24"/>
        </w:rPr>
      </w:pPr>
      <w:bookmarkStart w:id="0" w:name="_Toc458689740"/>
      <w:bookmarkStart w:id="1" w:name="_Toc458691019"/>
    </w:p>
    <w:p w14:paraId="70276DAE" w14:textId="55B32571" w:rsidR="006F5B1C" w:rsidRPr="00DE1F53" w:rsidRDefault="006F5B1C" w:rsidP="006F5B1C">
      <w:pPr>
        <w:pStyle w:val="Balk1"/>
        <w:jc w:val="center"/>
        <w:rPr>
          <w:rFonts w:ascii="Times New Roman" w:hAnsi="Times New Roman" w:cs="Times New Roman"/>
          <w:color w:val="000000" w:themeColor="text1"/>
          <w:szCs w:val="24"/>
        </w:rPr>
      </w:pPr>
      <w:bookmarkStart w:id="2" w:name="_Toc136605189"/>
      <w:bookmarkStart w:id="3" w:name="_GoBack"/>
      <w:r w:rsidRPr="00DE1F53">
        <w:rPr>
          <w:rFonts w:ascii="Times New Roman" w:hAnsi="Times New Roman" w:cs="Times New Roman"/>
          <w:color w:val="000000" w:themeColor="text1"/>
          <w:szCs w:val="24"/>
        </w:rPr>
        <w:t xml:space="preserve">Malzeme Bilimi ve Mühendisliği Bölümü </w:t>
      </w:r>
      <w:r w:rsidRPr="00DE1F53">
        <w:rPr>
          <w:rFonts w:ascii="Times New Roman" w:hAnsi="Times New Roman" w:cs="Times New Roman"/>
          <w:color w:val="000000" w:themeColor="text1"/>
          <w:szCs w:val="24"/>
        </w:rPr>
        <w:br/>
        <w:t>Staj Kılavuzu</w:t>
      </w:r>
      <w:bookmarkEnd w:id="0"/>
      <w:bookmarkEnd w:id="1"/>
      <w:bookmarkEnd w:id="2"/>
    </w:p>
    <w:bookmarkEnd w:id="3"/>
    <w:p w14:paraId="4429B305" w14:textId="77777777" w:rsidR="006F5B1C" w:rsidRPr="006512BF" w:rsidRDefault="006F5B1C" w:rsidP="0078708C">
      <w:pPr>
        <w:rPr>
          <w:b/>
          <w:color w:val="000000" w:themeColor="text1"/>
        </w:rPr>
      </w:pPr>
    </w:p>
    <w:p w14:paraId="0EC59113" w14:textId="77777777" w:rsidR="006F5B1C" w:rsidRPr="006512BF" w:rsidRDefault="006F5B1C" w:rsidP="0078708C">
      <w:pPr>
        <w:rPr>
          <w:b/>
          <w:color w:val="000000" w:themeColor="text1"/>
        </w:rPr>
      </w:pPr>
    </w:p>
    <w:p w14:paraId="4C5B399A" w14:textId="77777777" w:rsidR="006F5B1C" w:rsidRPr="006512BF" w:rsidRDefault="006F5B1C" w:rsidP="0078708C">
      <w:pPr>
        <w:rPr>
          <w:b/>
          <w:color w:val="000000" w:themeColor="text1"/>
        </w:rPr>
      </w:pPr>
    </w:p>
    <w:p w14:paraId="62BDAF85" w14:textId="77777777" w:rsidR="006F5B1C" w:rsidRPr="006512BF" w:rsidRDefault="006F5B1C" w:rsidP="0078708C">
      <w:pPr>
        <w:rPr>
          <w:b/>
          <w:color w:val="000000" w:themeColor="text1"/>
        </w:rPr>
      </w:pPr>
    </w:p>
    <w:p w14:paraId="220374B5" w14:textId="77777777" w:rsidR="006F5B1C" w:rsidRPr="006512BF" w:rsidRDefault="006F5B1C" w:rsidP="0078708C">
      <w:pPr>
        <w:rPr>
          <w:b/>
          <w:color w:val="000000" w:themeColor="text1"/>
        </w:rPr>
      </w:pPr>
    </w:p>
    <w:p w14:paraId="79A1131A" w14:textId="77777777" w:rsidR="006F5B1C" w:rsidRPr="006512BF" w:rsidRDefault="006F5B1C" w:rsidP="0078708C">
      <w:pPr>
        <w:rPr>
          <w:b/>
          <w:color w:val="000000" w:themeColor="text1"/>
        </w:rPr>
      </w:pPr>
    </w:p>
    <w:p w14:paraId="3366B3FF" w14:textId="77777777" w:rsidR="006F5B1C" w:rsidRPr="006512BF" w:rsidRDefault="006F5B1C" w:rsidP="0078708C">
      <w:pPr>
        <w:rPr>
          <w:b/>
          <w:color w:val="000000" w:themeColor="text1"/>
        </w:rPr>
      </w:pPr>
    </w:p>
    <w:p w14:paraId="061418AE" w14:textId="77777777" w:rsidR="006F5B1C" w:rsidRPr="006512BF" w:rsidRDefault="006F5B1C" w:rsidP="0078708C">
      <w:pPr>
        <w:rPr>
          <w:b/>
          <w:color w:val="000000" w:themeColor="text1"/>
        </w:rPr>
      </w:pPr>
    </w:p>
    <w:p w14:paraId="4C0372EC" w14:textId="77777777" w:rsidR="006F5B1C" w:rsidRPr="006512BF" w:rsidRDefault="006F5B1C" w:rsidP="0078708C">
      <w:pPr>
        <w:rPr>
          <w:b/>
          <w:color w:val="000000" w:themeColor="text1"/>
        </w:rPr>
      </w:pPr>
    </w:p>
    <w:p w14:paraId="3B5CABEA" w14:textId="77777777" w:rsidR="006F5B1C" w:rsidRPr="006512BF" w:rsidRDefault="006F5B1C" w:rsidP="0078708C">
      <w:pPr>
        <w:rPr>
          <w:b/>
          <w:color w:val="000000" w:themeColor="text1"/>
        </w:rPr>
      </w:pPr>
    </w:p>
    <w:p w14:paraId="6D3C043A" w14:textId="77777777" w:rsidR="006F5B1C" w:rsidRPr="006512BF" w:rsidRDefault="006F5B1C" w:rsidP="0078708C">
      <w:pPr>
        <w:rPr>
          <w:b/>
          <w:color w:val="000000" w:themeColor="text1"/>
        </w:rPr>
      </w:pPr>
    </w:p>
    <w:p w14:paraId="327B0534" w14:textId="77777777" w:rsidR="006F5B1C" w:rsidRPr="006512BF" w:rsidRDefault="006F5B1C" w:rsidP="0078708C">
      <w:pPr>
        <w:rPr>
          <w:b/>
          <w:color w:val="000000" w:themeColor="text1"/>
        </w:rPr>
      </w:pPr>
    </w:p>
    <w:p w14:paraId="328D5581" w14:textId="6F3A1AF2" w:rsidR="006F5B1C" w:rsidRPr="006512BF" w:rsidRDefault="006F5B1C" w:rsidP="0078708C">
      <w:pPr>
        <w:rPr>
          <w:b/>
          <w:color w:val="000000" w:themeColor="text1"/>
        </w:rPr>
      </w:pPr>
    </w:p>
    <w:p w14:paraId="3E49474E" w14:textId="77777777" w:rsidR="00AE4425" w:rsidRPr="006512BF" w:rsidRDefault="00AE4425">
      <w:pPr>
        <w:rPr>
          <w:b/>
          <w:color w:val="000000" w:themeColor="text1"/>
        </w:rPr>
      </w:pPr>
      <w:r w:rsidRPr="006512BF">
        <w:rPr>
          <w:b/>
          <w:color w:val="000000" w:themeColor="text1"/>
        </w:rPr>
        <w:br w:type="page"/>
      </w:r>
    </w:p>
    <w:p w14:paraId="265C5CD7" w14:textId="166E6090" w:rsidR="0078708C" w:rsidRDefault="0078708C" w:rsidP="0078708C">
      <w:pPr>
        <w:rPr>
          <w:b/>
          <w:color w:val="000000" w:themeColor="text1"/>
        </w:rPr>
      </w:pPr>
      <w:r w:rsidRPr="006512BF">
        <w:rPr>
          <w:b/>
          <w:color w:val="000000" w:themeColor="text1"/>
        </w:rPr>
        <w:lastRenderedPageBreak/>
        <w:t>İçindekiler</w:t>
      </w:r>
    </w:p>
    <w:p w14:paraId="237B3294" w14:textId="77777777" w:rsidR="00CD08CC" w:rsidRPr="006512BF" w:rsidRDefault="00CD08CC" w:rsidP="0078708C">
      <w:pPr>
        <w:rPr>
          <w:b/>
          <w:color w:val="000000" w:themeColor="text1"/>
        </w:rPr>
      </w:pPr>
    </w:p>
    <w:p w14:paraId="110948DD" w14:textId="5D083D84" w:rsidR="00E85173" w:rsidRDefault="0078708C">
      <w:pPr>
        <w:pStyle w:val="T1"/>
        <w:rPr>
          <w:rFonts w:asciiTheme="minorHAnsi" w:eastAsiaTheme="minorEastAsia" w:hAnsiTheme="minorHAnsi" w:cstheme="minorBidi"/>
          <w:color w:val="auto"/>
          <w:sz w:val="22"/>
          <w:szCs w:val="22"/>
        </w:rPr>
      </w:pPr>
      <w:r w:rsidRPr="006512BF">
        <w:rPr>
          <w:rFonts w:eastAsiaTheme="majorEastAsia"/>
        </w:rPr>
        <w:fldChar w:fldCharType="begin"/>
      </w:r>
      <w:r w:rsidRPr="006512BF">
        <w:rPr>
          <w:rFonts w:eastAsiaTheme="majorEastAsia"/>
        </w:rPr>
        <w:instrText xml:space="preserve"> TOC \o "1-3" \h \z \u </w:instrText>
      </w:r>
      <w:r w:rsidRPr="006512BF">
        <w:rPr>
          <w:rFonts w:eastAsiaTheme="majorEastAsia"/>
        </w:rPr>
        <w:fldChar w:fldCharType="separate"/>
      </w:r>
      <w:hyperlink w:anchor="_Toc136605189" w:history="1">
        <w:r w:rsidR="00E85173" w:rsidRPr="0095044B">
          <w:rPr>
            <w:rStyle w:val="Kpr"/>
          </w:rPr>
          <w:t>Malzeme Bilimi ve Mühendisliği Bölümü  Staj Kılavuzu</w:t>
        </w:r>
        <w:r w:rsidR="00E85173">
          <w:rPr>
            <w:webHidden/>
          </w:rPr>
          <w:tab/>
        </w:r>
        <w:r w:rsidR="00E85173">
          <w:rPr>
            <w:webHidden/>
          </w:rPr>
          <w:fldChar w:fldCharType="begin"/>
        </w:r>
        <w:r w:rsidR="00E85173">
          <w:rPr>
            <w:webHidden/>
          </w:rPr>
          <w:instrText xml:space="preserve"> PAGEREF _Toc136605189 \h </w:instrText>
        </w:r>
        <w:r w:rsidR="00E85173">
          <w:rPr>
            <w:webHidden/>
          </w:rPr>
        </w:r>
        <w:r w:rsidR="00E85173">
          <w:rPr>
            <w:webHidden/>
          </w:rPr>
          <w:fldChar w:fldCharType="separate"/>
        </w:r>
        <w:r w:rsidR="00DE1F53">
          <w:rPr>
            <w:webHidden/>
          </w:rPr>
          <w:t>1</w:t>
        </w:r>
        <w:r w:rsidR="00E85173">
          <w:rPr>
            <w:webHidden/>
          </w:rPr>
          <w:fldChar w:fldCharType="end"/>
        </w:r>
      </w:hyperlink>
    </w:p>
    <w:p w14:paraId="2C3CF80A" w14:textId="73A9AA77" w:rsidR="00E85173" w:rsidRDefault="00E85173" w:rsidP="00EA7ED6">
      <w:pPr>
        <w:pStyle w:val="T2"/>
        <w:rPr>
          <w:rFonts w:asciiTheme="minorHAnsi" w:eastAsiaTheme="minorEastAsia" w:hAnsiTheme="minorHAnsi" w:cstheme="minorBidi"/>
          <w:noProof/>
          <w:sz w:val="22"/>
          <w:szCs w:val="22"/>
        </w:rPr>
      </w:pPr>
      <w:hyperlink w:anchor="_Toc136605190" w:history="1">
        <w:r w:rsidRPr="0095044B">
          <w:rPr>
            <w:rStyle w:val="Kpr"/>
            <w:noProof/>
          </w:rPr>
          <w:t>1.</w:t>
        </w:r>
        <w:r>
          <w:rPr>
            <w:rFonts w:asciiTheme="minorHAnsi" w:eastAsiaTheme="minorEastAsia" w:hAnsiTheme="minorHAnsi" w:cstheme="minorBidi"/>
            <w:noProof/>
            <w:sz w:val="22"/>
            <w:szCs w:val="22"/>
          </w:rPr>
          <w:tab/>
        </w:r>
        <w:r w:rsidRPr="0095044B">
          <w:rPr>
            <w:rStyle w:val="Kpr"/>
            <w:noProof/>
          </w:rPr>
          <w:t>YURTİÇİ STAJ KRİTERLERİ</w:t>
        </w:r>
        <w:r>
          <w:rPr>
            <w:noProof/>
            <w:webHidden/>
          </w:rPr>
          <w:tab/>
        </w:r>
        <w:r>
          <w:rPr>
            <w:noProof/>
            <w:webHidden/>
          </w:rPr>
          <w:fldChar w:fldCharType="begin"/>
        </w:r>
        <w:r>
          <w:rPr>
            <w:noProof/>
            <w:webHidden/>
          </w:rPr>
          <w:instrText xml:space="preserve"> PAGEREF _Toc136605190 \h </w:instrText>
        </w:r>
        <w:r>
          <w:rPr>
            <w:noProof/>
            <w:webHidden/>
          </w:rPr>
        </w:r>
        <w:r>
          <w:rPr>
            <w:noProof/>
            <w:webHidden/>
          </w:rPr>
          <w:fldChar w:fldCharType="separate"/>
        </w:r>
        <w:r w:rsidR="00DE1F53">
          <w:rPr>
            <w:noProof/>
            <w:webHidden/>
          </w:rPr>
          <w:t>3</w:t>
        </w:r>
        <w:r>
          <w:rPr>
            <w:noProof/>
            <w:webHidden/>
          </w:rPr>
          <w:fldChar w:fldCharType="end"/>
        </w:r>
      </w:hyperlink>
    </w:p>
    <w:p w14:paraId="3A04627D" w14:textId="6DECFA01" w:rsidR="00E85173" w:rsidRDefault="00E85173">
      <w:pPr>
        <w:pStyle w:val="T3"/>
        <w:rPr>
          <w:rFonts w:asciiTheme="minorHAnsi" w:eastAsiaTheme="minorEastAsia" w:hAnsiTheme="minorHAnsi" w:cstheme="minorBidi"/>
          <w:noProof/>
          <w:sz w:val="22"/>
          <w:szCs w:val="22"/>
        </w:rPr>
      </w:pPr>
      <w:hyperlink w:anchor="_Toc136605191" w:history="1">
        <w:r w:rsidRPr="0095044B">
          <w:rPr>
            <w:rStyle w:val="Kpr"/>
            <w:noProof/>
          </w:rPr>
          <w:t>1.1.</w:t>
        </w:r>
        <w:r>
          <w:rPr>
            <w:rFonts w:asciiTheme="minorHAnsi" w:eastAsiaTheme="minorEastAsia" w:hAnsiTheme="minorHAnsi" w:cstheme="minorBidi"/>
            <w:noProof/>
            <w:sz w:val="22"/>
            <w:szCs w:val="22"/>
          </w:rPr>
          <w:tab/>
        </w:r>
        <w:r w:rsidRPr="0095044B">
          <w:rPr>
            <w:rStyle w:val="Kpr"/>
            <w:noProof/>
          </w:rPr>
          <w:t>Dayanak</w:t>
        </w:r>
        <w:r>
          <w:rPr>
            <w:noProof/>
            <w:webHidden/>
          </w:rPr>
          <w:tab/>
        </w:r>
        <w:r>
          <w:rPr>
            <w:noProof/>
            <w:webHidden/>
          </w:rPr>
          <w:fldChar w:fldCharType="begin"/>
        </w:r>
        <w:r>
          <w:rPr>
            <w:noProof/>
            <w:webHidden/>
          </w:rPr>
          <w:instrText xml:space="preserve"> PAGEREF _Toc136605191 \h </w:instrText>
        </w:r>
        <w:r>
          <w:rPr>
            <w:noProof/>
            <w:webHidden/>
          </w:rPr>
        </w:r>
        <w:r>
          <w:rPr>
            <w:noProof/>
            <w:webHidden/>
          </w:rPr>
          <w:fldChar w:fldCharType="separate"/>
        </w:r>
        <w:r w:rsidR="00DE1F53">
          <w:rPr>
            <w:noProof/>
            <w:webHidden/>
          </w:rPr>
          <w:t>3</w:t>
        </w:r>
        <w:r>
          <w:rPr>
            <w:noProof/>
            <w:webHidden/>
          </w:rPr>
          <w:fldChar w:fldCharType="end"/>
        </w:r>
      </w:hyperlink>
    </w:p>
    <w:p w14:paraId="55431A7E" w14:textId="2B3B4F7E" w:rsidR="00E85173" w:rsidRDefault="00E85173">
      <w:pPr>
        <w:pStyle w:val="T3"/>
        <w:rPr>
          <w:rFonts w:asciiTheme="minorHAnsi" w:eastAsiaTheme="minorEastAsia" w:hAnsiTheme="minorHAnsi" w:cstheme="minorBidi"/>
          <w:noProof/>
          <w:sz w:val="22"/>
          <w:szCs w:val="22"/>
        </w:rPr>
      </w:pPr>
      <w:hyperlink w:anchor="_Toc136605192" w:history="1">
        <w:r w:rsidRPr="0095044B">
          <w:rPr>
            <w:rStyle w:val="Kpr"/>
            <w:noProof/>
          </w:rPr>
          <w:t>1.2.</w:t>
        </w:r>
        <w:r>
          <w:rPr>
            <w:rFonts w:asciiTheme="minorHAnsi" w:eastAsiaTheme="minorEastAsia" w:hAnsiTheme="minorHAnsi" w:cstheme="minorBidi"/>
            <w:noProof/>
            <w:sz w:val="22"/>
            <w:szCs w:val="22"/>
          </w:rPr>
          <w:tab/>
        </w:r>
        <w:r w:rsidRPr="0095044B">
          <w:rPr>
            <w:rStyle w:val="Kpr"/>
            <w:noProof/>
          </w:rPr>
          <w:t>Stajın Başlaması ve Süresi</w:t>
        </w:r>
        <w:r>
          <w:rPr>
            <w:noProof/>
            <w:webHidden/>
          </w:rPr>
          <w:tab/>
        </w:r>
        <w:r>
          <w:rPr>
            <w:noProof/>
            <w:webHidden/>
          </w:rPr>
          <w:fldChar w:fldCharType="begin"/>
        </w:r>
        <w:r>
          <w:rPr>
            <w:noProof/>
            <w:webHidden/>
          </w:rPr>
          <w:instrText xml:space="preserve"> PAGEREF _Toc136605192 \h </w:instrText>
        </w:r>
        <w:r>
          <w:rPr>
            <w:noProof/>
            <w:webHidden/>
          </w:rPr>
        </w:r>
        <w:r>
          <w:rPr>
            <w:noProof/>
            <w:webHidden/>
          </w:rPr>
          <w:fldChar w:fldCharType="separate"/>
        </w:r>
        <w:r w:rsidR="00DE1F53">
          <w:rPr>
            <w:noProof/>
            <w:webHidden/>
          </w:rPr>
          <w:t>3</w:t>
        </w:r>
        <w:r>
          <w:rPr>
            <w:noProof/>
            <w:webHidden/>
          </w:rPr>
          <w:fldChar w:fldCharType="end"/>
        </w:r>
      </w:hyperlink>
    </w:p>
    <w:p w14:paraId="0A5C3FC0" w14:textId="545790FA" w:rsidR="00E85173" w:rsidRDefault="00E85173">
      <w:pPr>
        <w:pStyle w:val="T3"/>
        <w:rPr>
          <w:rFonts w:asciiTheme="minorHAnsi" w:eastAsiaTheme="minorEastAsia" w:hAnsiTheme="minorHAnsi" w:cstheme="minorBidi"/>
          <w:noProof/>
          <w:sz w:val="22"/>
          <w:szCs w:val="22"/>
        </w:rPr>
      </w:pPr>
      <w:hyperlink w:anchor="_Toc136605193" w:history="1">
        <w:r w:rsidRPr="0095044B">
          <w:rPr>
            <w:rStyle w:val="Kpr"/>
            <w:noProof/>
          </w:rPr>
          <w:t>1.3.</w:t>
        </w:r>
        <w:r>
          <w:rPr>
            <w:rFonts w:asciiTheme="minorHAnsi" w:eastAsiaTheme="minorEastAsia" w:hAnsiTheme="minorHAnsi" w:cstheme="minorBidi"/>
            <w:noProof/>
            <w:sz w:val="22"/>
            <w:szCs w:val="22"/>
          </w:rPr>
          <w:tab/>
        </w:r>
        <w:r w:rsidRPr="0095044B">
          <w:rPr>
            <w:rStyle w:val="Kpr"/>
            <w:noProof/>
          </w:rPr>
          <w:t>Staj Devam Zorunluluğu</w:t>
        </w:r>
        <w:r>
          <w:rPr>
            <w:noProof/>
            <w:webHidden/>
          </w:rPr>
          <w:tab/>
        </w:r>
        <w:r>
          <w:rPr>
            <w:noProof/>
            <w:webHidden/>
          </w:rPr>
          <w:fldChar w:fldCharType="begin"/>
        </w:r>
        <w:r>
          <w:rPr>
            <w:noProof/>
            <w:webHidden/>
          </w:rPr>
          <w:instrText xml:space="preserve"> PAGEREF _Toc136605193 \h </w:instrText>
        </w:r>
        <w:r>
          <w:rPr>
            <w:noProof/>
            <w:webHidden/>
          </w:rPr>
        </w:r>
        <w:r>
          <w:rPr>
            <w:noProof/>
            <w:webHidden/>
          </w:rPr>
          <w:fldChar w:fldCharType="separate"/>
        </w:r>
        <w:r w:rsidR="00DE1F53">
          <w:rPr>
            <w:noProof/>
            <w:webHidden/>
          </w:rPr>
          <w:t>4</w:t>
        </w:r>
        <w:r>
          <w:rPr>
            <w:noProof/>
            <w:webHidden/>
          </w:rPr>
          <w:fldChar w:fldCharType="end"/>
        </w:r>
      </w:hyperlink>
    </w:p>
    <w:p w14:paraId="1006526A" w14:textId="44FB06EF" w:rsidR="00E85173" w:rsidRDefault="00E85173">
      <w:pPr>
        <w:pStyle w:val="T3"/>
        <w:rPr>
          <w:rFonts w:asciiTheme="minorHAnsi" w:eastAsiaTheme="minorEastAsia" w:hAnsiTheme="minorHAnsi" w:cstheme="minorBidi"/>
          <w:noProof/>
          <w:sz w:val="22"/>
          <w:szCs w:val="22"/>
        </w:rPr>
      </w:pPr>
      <w:hyperlink w:anchor="_Toc136605194" w:history="1">
        <w:r w:rsidRPr="0095044B">
          <w:rPr>
            <w:rStyle w:val="Kpr"/>
            <w:noProof/>
          </w:rPr>
          <w:t>1.4.</w:t>
        </w:r>
        <w:r>
          <w:rPr>
            <w:rFonts w:asciiTheme="minorHAnsi" w:eastAsiaTheme="minorEastAsia" w:hAnsiTheme="minorHAnsi" w:cstheme="minorBidi"/>
            <w:noProof/>
            <w:sz w:val="22"/>
            <w:szCs w:val="22"/>
          </w:rPr>
          <w:tab/>
        </w:r>
        <w:r w:rsidRPr="0095044B">
          <w:rPr>
            <w:rStyle w:val="Kpr"/>
            <w:noProof/>
          </w:rPr>
          <w:t>Staj ile İlgili Belgeler</w:t>
        </w:r>
        <w:r>
          <w:rPr>
            <w:noProof/>
            <w:webHidden/>
          </w:rPr>
          <w:tab/>
        </w:r>
        <w:r>
          <w:rPr>
            <w:noProof/>
            <w:webHidden/>
          </w:rPr>
          <w:fldChar w:fldCharType="begin"/>
        </w:r>
        <w:r>
          <w:rPr>
            <w:noProof/>
            <w:webHidden/>
          </w:rPr>
          <w:instrText xml:space="preserve"> PAGEREF _Toc136605194 \h </w:instrText>
        </w:r>
        <w:r>
          <w:rPr>
            <w:noProof/>
            <w:webHidden/>
          </w:rPr>
        </w:r>
        <w:r>
          <w:rPr>
            <w:noProof/>
            <w:webHidden/>
          </w:rPr>
          <w:fldChar w:fldCharType="separate"/>
        </w:r>
        <w:r w:rsidR="00DE1F53">
          <w:rPr>
            <w:noProof/>
            <w:webHidden/>
          </w:rPr>
          <w:t>4</w:t>
        </w:r>
        <w:r>
          <w:rPr>
            <w:noProof/>
            <w:webHidden/>
          </w:rPr>
          <w:fldChar w:fldCharType="end"/>
        </w:r>
      </w:hyperlink>
    </w:p>
    <w:p w14:paraId="5D945FAF" w14:textId="2B596626" w:rsidR="00E85173" w:rsidRDefault="00E85173">
      <w:pPr>
        <w:pStyle w:val="T3"/>
        <w:rPr>
          <w:rFonts w:asciiTheme="minorHAnsi" w:eastAsiaTheme="minorEastAsia" w:hAnsiTheme="minorHAnsi" w:cstheme="minorBidi"/>
          <w:noProof/>
          <w:sz w:val="22"/>
          <w:szCs w:val="22"/>
        </w:rPr>
      </w:pPr>
      <w:hyperlink w:anchor="_Toc136605195" w:history="1">
        <w:r w:rsidRPr="0095044B">
          <w:rPr>
            <w:rStyle w:val="Kpr"/>
            <w:noProof/>
          </w:rPr>
          <w:t>1.5.</w:t>
        </w:r>
        <w:r>
          <w:rPr>
            <w:rFonts w:asciiTheme="minorHAnsi" w:eastAsiaTheme="minorEastAsia" w:hAnsiTheme="minorHAnsi" w:cstheme="minorBidi"/>
            <w:noProof/>
            <w:sz w:val="22"/>
            <w:szCs w:val="22"/>
          </w:rPr>
          <w:tab/>
        </w:r>
        <w:r w:rsidRPr="0095044B">
          <w:rPr>
            <w:rStyle w:val="Kpr"/>
            <w:noProof/>
          </w:rPr>
          <w:t>Staj Yerlerinin Belirlenmesi</w:t>
        </w:r>
        <w:r>
          <w:rPr>
            <w:noProof/>
            <w:webHidden/>
          </w:rPr>
          <w:tab/>
        </w:r>
        <w:r>
          <w:rPr>
            <w:noProof/>
            <w:webHidden/>
          </w:rPr>
          <w:fldChar w:fldCharType="begin"/>
        </w:r>
        <w:r>
          <w:rPr>
            <w:noProof/>
            <w:webHidden/>
          </w:rPr>
          <w:instrText xml:space="preserve"> PAGEREF _Toc136605195 \h </w:instrText>
        </w:r>
        <w:r>
          <w:rPr>
            <w:noProof/>
            <w:webHidden/>
          </w:rPr>
        </w:r>
        <w:r>
          <w:rPr>
            <w:noProof/>
            <w:webHidden/>
          </w:rPr>
          <w:fldChar w:fldCharType="separate"/>
        </w:r>
        <w:r w:rsidR="00DE1F53">
          <w:rPr>
            <w:noProof/>
            <w:webHidden/>
          </w:rPr>
          <w:t>5</w:t>
        </w:r>
        <w:r>
          <w:rPr>
            <w:noProof/>
            <w:webHidden/>
          </w:rPr>
          <w:fldChar w:fldCharType="end"/>
        </w:r>
      </w:hyperlink>
    </w:p>
    <w:p w14:paraId="202798BD" w14:textId="50AD9288" w:rsidR="00E85173" w:rsidRDefault="00E85173">
      <w:pPr>
        <w:pStyle w:val="T3"/>
        <w:rPr>
          <w:rFonts w:asciiTheme="minorHAnsi" w:eastAsiaTheme="minorEastAsia" w:hAnsiTheme="minorHAnsi" w:cstheme="minorBidi"/>
          <w:noProof/>
          <w:sz w:val="22"/>
          <w:szCs w:val="22"/>
        </w:rPr>
      </w:pPr>
      <w:hyperlink w:anchor="_Toc136605196" w:history="1">
        <w:r w:rsidRPr="0095044B">
          <w:rPr>
            <w:rStyle w:val="Kpr"/>
            <w:noProof/>
          </w:rPr>
          <w:t>1.6.</w:t>
        </w:r>
        <w:r>
          <w:rPr>
            <w:rFonts w:asciiTheme="minorHAnsi" w:eastAsiaTheme="minorEastAsia" w:hAnsiTheme="minorHAnsi" w:cstheme="minorBidi"/>
            <w:noProof/>
            <w:sz w:val="22"/>
            <w:szCs w:val="22"/>
          </w:rPr>
          <w:tab/>
        </w:r>
        <w:r w:rsidRPr="0095044B">
          <w:rPr>
            <w:rStyle w:val="Kpr"/>
            <w:noProof/>
          </w:rPr>
          <w:t>Staj Yeri Değişikliği</w:t>
        </w:r>
        <w:r>
          <w:rPr>
            <w:noProof/>
            <w:webHidden/>
          </w:rPr>
          <w:tab/>
        </w:r>
        <w:r>
          <w:rPr>
            <w:noProof/>
            <w:webHidden/>
          </w:rPr>
          <w:fldChar w:fldCharType="begin"/>
        </w:r>
        <w:r>
          <w:rPr>
            <w:noProof/>
            <w:webHidden/>
          </w:rPr>
          <w:instrText xml:space="preserve"> PAGEREF _Toc136605196 \h </w:instrText>
        </w:r>
        <w:r>
          <w:rPr>
            <w:noProof/>
            <w:webHidden/>
          </w:rPr>
        </w:r>
        <w:r>
          <w:rPr>
            <w:noProof/>
            <w:webHidden/>
          </w:rPr>
          <w:fldChar w:fldCharType="separate"/>
        </w:r>
        <w:r w:rsidR="00DE1F53">
          <w:rPr>
            <w:noProof/>
            <w:webHidden/>
          </w:rPr>
          <w:t>5</w:t>
        </w:r>
        <w:r>
          <w:rPr>
            <w:noProof/>
            <w:webHidden/>
          </w:rPr>
          <w:fldChar w:fldCharType="end"/>
        </w:r>
      </w:hyperlink>
    </w:p>
    <w:p w14:paraId="2A1B4E2C" w14:textId="5297358E" w:rsidR="00E85173" w:rsidRDefault="00E85173">
      <w:pPr>
        <w:pStyle w:val="T3"/>
        <w:rPr>
          <w:rFonts w:asciiTheme="minorHAnsi" w:eastAsiaTheme="minorEastAsia" w:hAnsiTheme="minorHAnsi" w:cstheme="minorBidi"/>
          <w:noProof/>
          <w:sz w:val="22"/>
          <w:szCs w:val="22"/>
        </w:rPr>
      </w:pPr>
      <w:hyperlink w:anchor="_Toc136605197" w:history="1">
        <w:r w:rsidRPr="0095044B">
          <w:rPr>
            <w:rStyle w:val="Kpr"/>
            <w:noProof/>
          </w:rPr>
          <w:t>1.7.</w:t>
        </w:r>
        <w:r>
          <w:rPr>
            <w:rFonts w:asciiTheme="minorHAnsi" w:eastAsiaTheme="minorEastAsia" w:hAnsiTheme="minorHAnsi" w:cstheme="minorBidi"/>
            <w:noProof/>
            <w:sz w:val="22"/>
            <w:szCs w:val="22"/>
          </w:rPr>
          <w:tab/>
        </w:r>
        <w:r w:rsidRPr="0095044B">
          <w:rPr>
            <w:rStyle w:val="Kpr"/>
            <w:noProof/>
          </w:rPr>
          <w:t>Staj Başvurusu</w:t>
        </w:r>
        <w:r>
          <w:rPr>
            <w:noProof/>
            <w:webHidden/>
          </w:rPr>
          <w:tab/>
        </w:r>
        <w:r>
          <w:rPr>
            <w:noProof/>
            <w:webHidden/>
          </w:rPr>
          <w:fldChar w:fldCharType="begin"/>
        </w:r>
        <w:r>
          <w:rPr>
            <w:noProof/>
            <w:webHidden/>
          </w:rPr>
          <w:instrText xml:space="preserve"> PAGEREF _Toc136605197 \h </w:instrText>
        </w:r>
        <w:r>
          <w:rPr>
            <w:noProof/>
            <w:webHidden/>
          </w:rPr>
        </w:r>
        <w:r>
          <w:rPr>
            <w:noProof/>
            <w:webHidden/>
          </w:rPr>
          <w:fldChar w:fldCharType="separate"/>
        </w:r>
        <w:r w:rsidR="00DE1F53">
          <w:rPr>
            <w:noProof/>
            <w:webHidden/>
          </w:rPr>
          <w:t>5</w:t>
        </w:r>
        <w:r>
          <w:rPr>
            <w:noProof/>
            <w:webHidden/>
          </w:rPr>
          <w:fldChar w:fldCharType="end"/>
        </w:r>
      </w:hyperlink>
    </w:p>
    <w:p w14:paraId="7492BAB5" w14:textId="0DA47CE0" w:rsidR="00E85173" w:rsidRDefault="00E85173">
      <w:pPr>
        <w:pStyle w:val="T3"/>
        <w:rPr>
          <w:rFonts w:asciiTheme="minorHAnsi" w:eastAsiaTheme="minorEastAsia" w:hAnsiTheme="minorHAnsi" w:cstheme="minorBidi"/>
          <w:noProof/>
          <w:sz w:val="22"/>
          <w:szCs w:val="22"/>
        </w:rPr>
      </w:pPr>
      <w:hyperlink w:anchor="_Toc136605198" w:history="1">
        <w:r w:rsidRPr="0095044B">
          <w:rPr>
            <w:rStyle w:val="Kpr"/>
            <w:noProof/>
          </w:rPr>
          <w:t>1.8.</w:t>
        </w:r>
        <w:r>
          <w:rPr>
            <w:rFonts w:asciiTheme="minorHAnsi" w:eastAsiaTheme="minorEastAsia" w:hAnsiTheme="minorHAnsi" w:cstheme="minorBidi"/>
            <w:noProof/>
            <w:sz w:val="22"/>
            <w:szCs w:val="22"/>
          </w:rPr>
          <w:tab/>
        </w:r>
        <w:r w:rsidRPr="0095044B">
          <w:rPr>
            <w:rStyle w:val="Kpr"/>
            <w:noProof/>
          </w:rPr>
          <w:t>Stajın Uygulanması ve İzlenmesi</w:t>
        </w:r>
        <w:r>
          <w:rPr>
            <w:noProof/>
            <w:webHidden/>
          </w:rPr>
          <w:tab/>
        </w:r>
        <w:r>
          <w:rPr>
            <w:noProof/>
            <w:webHidden/>
          </w:rPr>
          <w:fldChar w:fldCharType="begin"/>
        </w:r>
        <w:r>
          <w:rPr>
            <w:noProof/>
            <w:webHidden/>
          </w:rPr>
          <w:instrText xml:space="preserve"> PAGEREF _Toc136605198 \h </w:instrText>
        </w:r>
        <w:r>
          <w:rPr>
            <w:noProof/>
            <w:webHidden/>
          </w:rPr>
        </w:r>
        <w:r>
          <w:rPr>
            <w:noProof/>
            <w:webHidden/>
          </w:rPr>
          <w:fldChar w:fldCharType="separate"/>
        </w:r>
        <w:r w:rsidR="00DE1F53">
          <w:rPr>
            <w:noProof/>
            <w:webHidden/>
          </w:rPr>
          <w:t>5</w:t>
        </w:r>
        <w:r>
          <w:rPr>
            <w:noProof/>
            <w:webHidden/>
          </w:rPr>
          <w:fldChar w:fldCharType="end"/>
        </w:r>
      </w:hyperlink>
    </w:p>
    <w:p w14:paraId="3C11B1F5" w14:textId="04B3F6A1" w:rsidR="00E85173" w:rsidRDefault="00E85173">
      <w:pPr>
        <w:pStyle w:val="T3"/>
        <w:rPr>
          <w:rFonts w:asciiTheme="minorHAnsi" w:eastAsiaTheme="minorEastAsia" w:hAnsiTheme="minorHAnsi" w:cstheme="minorBidi"/>
          <w:noProof/>
          <w:sz w:val="22"/>
          <w:szCs w:val="22"/>
        </w:rPr>
      </w:pPr>
      <w:hyperlink w:anchor="_Toc136605199" w:history="1">
        <w:r w:rsidRPr="0095044B">
          <w:rPr>
            <w:rStyle w:val="Kpr"/>
            <w:noProof/>
          </w:rPr>
          <w:t>1.9.</w:t>
        </w:r>
        <w:r>
          <w:rPr>
            <w:rFonts w:asciiTheme="minorHAnsi" w:eastAsiaTheme="minorEastAsia" w:hAnsiTheme="minorHAnsi" w:cstheme="minorBidi"/>
            <w:noProof/>
            <w:sz w:val="22"/>
            <w:szCs w:val="22"/>
          </w:rPr>
          <w:tab/>
        </w:r>
        <w:r w:rsidRPr="0095044B">
          <w:rPr>
            <w:rStyle w:val="Kpr"/>
            <w:noProof/>
          </w:rPr>
          <w:t>Stajın Değerlendirmesi</w:t>
        </w:r>
        <w:r>
          <w:rPr>
            <w:noProof/>
            <w:webHidden/>
          </w:rPr>
          <w:tab/>
        </w:r>
        <w:r>
          <w:rPr>
            <w:noProof/>
            <w:webHidden/>
          </w:rPr>
          <w:fldChar w:fldCharType="begin"/>
        </w:r>
        <w:r>
          <w:rPr>
            <w:noProof/>
            <w:webHidden/>
          </w:rPr>
          <w:instrText xml:space="preserve"> PAGEREF _Toc136605199 \h </w:instrText>
        </w:r>
        <w:r>
          <w:rPr>
            <w:noProof/>
            <w:webHidden/>
          </w:rPr>
        </w:r>
        <w:r>
          <w:rPr>
            <w:noProof/>
            <w:webHidden/>
          </w:rPr>
          <w:fldChar w:fldCharType="separate"/>
        </w:r>
        <w:r w:rsidR="00DE1F53">
          <w:rPr>
            <w:noProof/>
            <w:webHidden/>
          </w:rPr>
          <w:t>6</w:t>
        </w:r>
        <w:r>
          <w:rPr>
            <w:noProof/>
            <w:webHidden/>
          </w:rPr>
          <w:fldChar w:fldCharType="end"/>
        </w:r>
      </w:hyperlink>
    </w:p>
    <w:p w14:paraId="0DE4D5C1" w14:textId="0405C27B" w:rsidR="00E85173" w:rsidRDefault="00E85173">
      <w:pPr>
        <w:pStyle w:val="T3"/>
        <w:rPr>
          <w:rFonts w:asciiTheme="minorHAnsi" w:eastAsiaTheme="minorEastAsia" w:hAnsiTheme="minorHAnsi" w:cstheme="minorBidi"/>
          <w:noProof/>
          <w:sz w:val="22"/>
          <w:szCs w:val="22"/>
        </w:rPr>
      </w:pPr>
      <w:hyperlink w:anchor="_Toc136605200" w:history="1">
        <w:r w:rsidRPr="0095044B">
          <w:rPr>
            <w:rStyle w:val="Kpr"/>
            <w:noProof/>
          </w:rPr>
          <w:t>1.10.</w:t>
        </w:r>
        <w:r>
          <w:rPr>
            <w:rFonts w:asciiTheme="minorHAnsi" w:eastAsiaTheme="minorEastAsia" w:hAnsiTheme="minorHAnsi" w:cstheme="minorBidi"/>
            <w:noProof/>
            <w:sz w:val="22"/>
            <w:szCs w:val="22"/>
          </w:rPr>
          <w:tab/>
        </w:r>
        <w:r w:rsidRPr="0095044B">
          <w:rPr>
            <w:rStyle w:val="Kpr"/>
            <w:noProof/>
          </w:rPr>
          <w:t>Staj Muafiyet Talebi ve Değerlendirilmesi</w:t>
        </w:r>
        <w:r>
          <w:rPr>
            <w:noProof/>
            <w:webHidden/>
          </w:rPr>
          <w:tab/>
        </w:r>
        <w:r>
          <w:rPr>
            <w:noProof/>
            <w:webHidden/>
          </w:rPr>
          <w:fldChar w:fldCharType="begin"/>
        </w:r>
        <w:r>
          <w:rPr>
            <w:noProof/>
            <w:webHidden/>
          </w:rPr>
          <w:instrText xml:space="preserve"> PAGEREF _Toc136605200 \h </w:instrText>
        </w:r>
        <w:r>
          <w:rPr>
            <w:noProof/>
            <w:webHidden/>
          </w:rPr>
        </w:r>
        <w:r>
          <w:rPr>
            <w:noProof/>
            <w:webHidden/>
          </w:rPr>
          <w:fldChar w:fldCharType="separate"/>
        </w:r>
        <w:r w:rsidR="00DE1F53">
          <w:rPr>
            <w:noProof/>
            <w:webHidden/>
          </w:rPr>
          <w:t>7</w:t>
        </w:r>
        <w:r>
          <w:rPr>
            <w:noProof/>
            <w:webHidden/>
          </w:rPr>
          <w:fldChar w:fldCharType="end"/>
        </w:r>
      </w:hyperlink>
    </w:p>
    <w:p w14:paraId="1EE9071C" w14:textId="390B7B24" w:rsidR="00E85173" w:rsidRDefault="00E85173">
      <w:pPr>
        <w:pStyle w:val="T3"/>
        <w:rPr>
          <w:rFonts w:asciiTheme="minorHAnsi" w:eastAsiaTheme="minorEastAsia" w:hAnsiTheme="minorHAnsi" w:cstheme="minorBidi"/>
          <w:noProof/>
          <w:sz w:val="22"/>
          <w:szCs w:val="22"/>
        </w:rPr>
      </w:pPr>
      <w:hyperlink w:anchor="_Toc136605201" w:history="1">
        <w:r w:rsidRPr="0095044B">
          <w:rPr>
            <w:rStyle w:val="Kpr"/>
            <w:noProof/>
          </w:rPr>
          <w:t>1.11.</w:t>
        </w:r>
        <w:r>
          <w:rPr>
            <w:rFonts w:asciiTheme="minorHAnsi" w:eastAsiaTheme="minorEastAsia" w:hAnsiTheme="minorHAnsi" w:cstheme="minorBidi"/>
            <w:noProof/>
            <w:sz w:val="22"/>
            <w:szCs w:val="22"/>
          </w:rPr>
          <w:tab/>
        </w:r>
        <w:r w:rsidRPr="0095044B">
          <w:rPr>
            <w:rStyle w:val="Kpr"/>
            <w:noProof/>
          </w:rPr>
          <w:t>Proje Tabanlı Staj (PTS)</w:t>
        </w:r>
        <w:r>
          <w:rPr>
            <w:noProof/>
            <w:webHidden/>
          </w:rPr>
          <w:tab/>
        </w:r>
        <w:r>
          <w:rPr>
            <w:noProof/>
            <w:webHidden/>
          </w:rPr>
          <w:fldChar w:fldCharType="begin"/>
        </w:r>
        <w:r>
          <w:rPr>
            <w:noProof/>
            <w:webHidden/>
          </w:rPr>
          <w:instrText xml:space="preserve"> PAGEREF _Toc136605201 \h </w:instrText>
        </w:r>
        <w:r>
          <w:rPr>
            <w:noProof/>
            <w:webHidden/>
          </w:rPr>
        </w:r>
        <w:r>
          <w:rPr>
            <w:noProof/>
            <w:webHidden/>
          </w:rPr>
          <w:fldChar w:fldCharType="separate"/>
        </w:r>
        <w:r w:rsidR="00DE1F53">
          <w:rPr>
            <w:noProof/>
            <w:webHidden/>
          </w:rPr>
          <w:t>7</w:t>
        </w:r>
        <w:r>
          <w:rPr>
            <w:noProof/>
            <w:webHidden/>
          </w:rPr>
          <w:fldChar w:fldCharType="end"/>
        </w:r>
      </w:hyperlink>
    </w:p>
    <w:p w14:paraId="6CC28746" w14:textId="2B61C9E0" w:rsidR="00E85173" w:rsidRDefault="00E85173">
      <w:pPr>
        <w:pStyle w:val="T3"/>
        <w:rPr>
          <w:rFonts w:asciiTheme="minorHAnsi" w:eastAsiaTheme="minorEastAsia" w:hAnsiTheme="minorHAnsi" w:cstheme="minorBidi"/>
          <w:noProof/>
          <w:sz w:val="22"/>
          <w:szCs w:val="22"/>
        </w:rPr>
      </w:pPr>
      <w:hyperlink w:anchor="_Toc136605202" w:history="1">
        <w:r w:rsidRPr="0095044B">
          <w:rPr>
            <w:rStyle w:val="Kpr"/>
            <w:noProof/>
          </w:rPr>
          <w:t>1.11.1.</w:t>
        </w:r>
        <w:r>
          <w:rPr>
            <w:rFonts w:asciiTheme="minorHAnsi" w:eastAsiaTheme="minorEastAsia" w:hAnsiTheme="minorHAnsi" w:cstheme="minorBidi"/>
            <w:noProof/>
            <w:sz w:val="22"/>
            <w:szCs w:val="22"/>
          </w:rPr>
          <w:tab/>
        </w:r>
        <w:r w:rsidRPr="0095044B">
          <w:rPr>
            <w:rStyle w:val="Kpr"/>
            <w:noProof/>
          </w:rPr>
          <w:t>Stajın Başlaması ve Süresi</w:t>
        </w:r>
        <w:r>
          <w:rPr>
            <w:noProof/>
            <w:webHidden/>
          </w:rPr>
          <w:tab/>
        </w:r>
        <w:r>
          <w:rPr>
            <w:noProof/>
            <w:webHidden/>
          </w:rPr>
          <w:fldChar w:fldCharType="begin"/>
        </w:r>
        <w:r>
          <w:rPr>
            <w:noProof/>
            <w:webHidden/>
          </w:rPr>
          <w:instrText xml:space="preserve"> PAGEREF _Toc136605202 \h </w:instrText>
        </w:r>
        <w:r>
          <w:rPr>
            <w:noProof/>
            <w:webHidden/>
          </w:rPr>
        </w:r>
        <w:r>
          <w:rPr>
            <w:noProof/>
            <w:webHidden/>
          </w:rPr>
          <w:fldChar w:fldCharType="separate"/>
        </w:r>
        <w:r w:rsidR="00DE1F53">
          <w:rPr>
            <w:noProof/>
            <w:webHidden/>
          </w:rPr>
          <w:t>7</w:t>
        </w:r>
        <w:r>
          <w:rPr>
            <w:noProof/>
            <w:webHidden/>
          </w:rPr>
          <w:fldChar w:fldCharType="end"/>
        </w:r>
      </w:hyperlink>
    </w:p>
    <w:p w14:paraId="7DCC7AEB" w14:textId="176CFABE" w:rsidR="00E85173" w:rsidRDefault="00E85173">
      <w:pPr>
        <w:pStyle w:val="T3"/>
        <w:rPr>
          <w:rFonts w:asciiTheme="minorHAnsi" w:eastAsiaTheme="minorEastAsia" w:hAnsiTheme="minorHAnsi" w:cstheme="minorBidi"/>
          <w:noProof/>
          <w:sz w:val="22"/>
          <w:szCs w:val="22"/>
        </w:rPr>
      </w:pPr>
      <w:hyperlink w:anchor="_Toc136605203" w:history="1">
        <w:r w:rsidRPr="0095044B">
          <w:rPr>
            <w:rStyle w:val="Kpr"/>
            <w:noProof/>
          </w:rPr>
          <w:t>1.11.2.</w:t>
        </w:r>
        <w:r>
          <w:rPr>
            <w:rFonts w:asciiTheme="minorHAnsi" w:eastAsiaTheme="minorEastAsia" w:hAnsiTheme="minorHAnsi" w:cstheme="minorBidi"/>
            <w:noProof/>
            <w:sz w:val="22"/>
            <w:szCs w:val="22"/>
          </w:rPr>
          <w:tab/>
        </w:r>
        <w:r w:rsidRPr="0095044B">
          <w:rPr>
            <w:rStyle w:val="Kpr"/>
            <w:noProof/>
          </w:rPr>
          <w:t>Staj ile İlgili Belgeler</w:t>
        </w:r>
        <w:r>
          <w:rPr>
            <w:noProof/>
            <w:webHidden/>
          </w:rPr>
          <w:tab/>
        </w:r>
        <w:r>
          <w:rPr>
            <w:noProof/>
            <w:webHidden/>
          </w:rPr>
          <w:fldChar w:fldCharType="begin"/>
        </w:r>
        <w:r>
          <w:rPr>
            <w:noProof/>
            <w:webHidden/>
          </w:rPr>
          <w:instrText xml:space="preserve"> PAGEREF _Toc136605203 \h </w:instrText>
        </w:r>
        <w:r>
          <w:rPr>
            <w:noProof/>
            <w:webHidden/>
          </w:rPr>
        </w:r>
        <w:r>
          <w:rPr>
            <w:noProof/>
            <w:webHidden/>
          </w:rPr>
          <w:fldChar w:fldCharType="separate"/>
        </w:r>
        <w:r w:rsidR="00DE1F53">
          <w:rPr>
            <w:noProof/>
            <w:webHidden/>
          </w:rPr>
          <w:t>8</w:t>
        </w:r>
        <w:r>
          <w:rPr>
            <w:noProof/>
            <w:webHidden/>
          </w:rPr>
          <w:fldChar w:fldCharType="end"/>
        </w:r>
      </w:hyperlink>
    </w:p>
    <w:p w14:paraId="28947831" w14:textId="74354C60" w:rsidR="00E85173" w:rsidRDefault="00E85173">
      <w:pPr>
        <w:pStyle w:val="T3"/>
        <w:rPr>
          <w:rFonts w:asciiTheme="minorHAnsi" w:eastAsiaTheme="minorEastAsia" w:hAnsiTheme="minorHAnsi" w:cstheme="minorBidi"/>
          <w:noProof/>
          <w:sz w:val="22"/>
          <w:szCs w:val="22"/>
        </w:rPr>
      </w:pPr>
      <w:hyperlink w:anchor="_Toc136605204" w:history="1">
        <w:r w:rsidRPr="0095044B">
          <w:rPr>
            <w:rStyle w:val="Kpr"/>
            <w:noProof/>
          </w:rPr>
          <w:t>1.11.3.</w:t>
        </w:r>
        <w:r>
          <w:rPr>
            <w:rFonts w:asciiTheme="minorHAnsi" w:eastAsiaTheme="minorEastAsia" w:hAnsiTheme="minorHAnsi" w:cstheme="minorBidi"/>
            <w:noProof/>
            <w:sz w:val="22"/>
            <w:szCs w:val="22"/>
          </w:rPr>
          <w:tab/>
        </w:r>
        <w:r w:rsidRPr="0095044B">
          <w:rPr>
            <w:rStyle w:val="Kpr"/>
            <w:noProof/>
          </w:rPr>
          <w:t>Öğrencilere Sağlanacak İmkânlar</w:t>
        </w:r>
        <w:r>
          <w:rPr>
            <w:noProof/>
            <w:webHidden/>
          </w:rPr>
          <w:tab/>
        </w:r>
        <w:r>
          <w:rPr>
            <w:noProof/>
            <w:webHidden/>
          </w:rPr>
          <w:fldChar w:fldCharType="begin"/>
        </w:r>
        <w:r>
          <w:rPr>
            <w:noProof/>
            <w:webHidden/>
          </w:rPr>
          <w:instrText xml:space="preserve"> PAGEREF _Toc136605204 \h </w:instrText>
        </w:r>
        <w:r>
          <w:rPr>
            <w:noProof/>
            <w:webHidden/>
          </w:rPr>
        </w:r>
        <w:r>
          <w:rPr>
            <w:noProof/>
            <w:webHidden/>
          </w:rPr>
          <w:fldChar w:fldCharType="separate"/>
        </w:r>
        <w:r w:rsidR="00DE1F53">
          <w:rPr>
            <w:noProof/>
            <w:webHidden/>
          </w:rPr>
          <w:t>8</w:t>
        </w:r>
        <w:r>
          <w:rPr>
            <w:noProof/>
            <w:webHidden/>
          </w:rPr>
          <w:fldChar w:fldCharType="end"/>
        </w:r>
      </w:hyperlink>
    </w:p>
    <w:p w14:paraId="62D3BC27" w14:textId="507E2A71" w:rsidR="00E85173" w:rsidRDefault="00E85173">
      <w:pPr>
        <w:pStyle w:val="T3"/>
        <w:rPr>
          <w:rFonts w:asciiTheme="minorHAnsi" w:eastAsiaTheme="minorEastAsia" w:hAnsiTheme="minorHAnsi" w:cstheme="minorBidi"/>
          <w:noProof/>
          <w:sz w:val="22"/>
          <w:szCs w:val="22"/>
        </w:rPr>
      </w:pPr>
      <w:hyperlink w:anchor="_Toc136605205" w:history="1">
        <w:r w:rsidRPr="0095044B">
          <w:rPr>
            <w:rStyle w:val="Kpr"/>
            <w:noProof/>
          </w:rPr>
          <w:t>1.11.4.</w:t>
        </w:r>
        <w:r>
          <w:rPr>
            <w:rFonts w:asciiTheme="minorHAnsi" w:eastAsiaTheme="minorEastAsia" w:hAnsiTheme="minorHAnsi" w:cstheme="minorBidi"/>
            <w:noProof/>
            <w:sz w:val="22"/>
            <w:szCs w:val="22"/>
          </w:rPr>
          <w:tab/>
        </w:r>
        <w:r w:rsidRPr="0095044B">
          <w:rPr>
            <w:rStyle w:val="Kpr"/>
            <w:noProof/>
          </w:rPr>
          <w:t>Stajın Değerlendirmesi</w:t>
        </w:r>
        <w:r>
          <w:rPr>
            <w:noProof/>
            <w:webHidden/>
          </w:rPr>
          <w:tab/>
        </w:r>
        <w:r>
          <w:rPr>
            <w:noProof/>
            <w:webHidden/>
          </w:rPr>
          <w:fldChar w:fldCharType="begin"/>
        </w:r>
        <w:r>
          <w:rPr>
            <w:noProof/>
            <w:webHidden/>
          </w:rPr>
          <w:instrText xml:space="preserve"> PAGEREF _Toc136605205 \h </w:instrText>
        </w:r>
        <w:r>
          <w:rPr>
            <w:noProof/>
            <w:webHidden/>
          </w:rPr>
        </w:r>
        <w:r>
          <w:rPr>
            <w:noProof/>
            <w:webHidden/>
          </w:rPr>
          <w:fldChar w:fldCharType="separate"/>
        </w:r>
        <w:r w:rsidR="00DE1F53">
          <w:rPr>
            <w:noProof/>
            <w:webHidden/>
          </w:rPr>
          <w:t>8</w:t>
        </w:r>
        <w:r>
          <w:rPr>
            <w:noProof/>
            <w:webHidden/>
          </w:rPr>
          <w:fldChar w:fldCharType="end"/>
        </w:r>
      </w:hyperlink>
    </w:p>
    <w:p w14:paraId="6FE60187" w14:textId="4A70B87E" w:rsidR="00E85173" w:rsidRDefault="00E85173">
      <w:pPr>
        <w:pStyle w:val="T3"/>
        <w:rPr>
          <w:rFonts w:asciiTheme="minorHAnsi" w:eastAsiaTheme="minorEastAsia" w:hAnsiTheme="minorHAnsi" w:cstheme="minorBidi"/>
          <w:noProof/>
          <w:sz w:val="22"/>
          <w:szCs w:val="22"/>
        </w:rPr>
      </w:pPr>
      <w:hyperlink w:anchor="_Toc136605206" w:history="1">
        <w:r w:rsidRPr="0095044B">
          <w:rPr>
            <w:rStyle w:val="Kpr"/>
            <w:noProof/>
          </w:rPr>
          <w:t>1.12.</w:t>
        </w:r>
        <w:r>
          <w:rPr>
            <w:rFonts w:asciiTheme="minorHAnsi" w:eastAsiaTheme="minorEastAsia" w:hAnsiTheme="minorHAnsi" w:cstheme="minorBidi"/>
            <w:noProof/>
            <w:sz w:val="22"/>
            <w:szCs w:val="22"/>
          </w:rPr>
          <w:tab/>
        </w:r>
        <w:r w:rsidRPr="0095044B">
          <w:rPr>
            <w:rStyle w:val="Kpr"/>
            <w:noProof/>
          </w:rPr>
          <w:t>Uzun Dönem Staj Programları</w:t>
        </w:r>
        <w:r>
          <w:rPr>
            <w:noProof/>
            <w:webHidden/>
          </w:rPr>
          <w:tab/>
        </w:r>
        <w:r w:rsidR="00CD08CC">
          <w:rPr>
            <w:noProof/>
            <w:webHidden/>
          </w:rPr>
          <w:t>8</w:t>
        </w:r>
      </w:hyperlink>
    </w:p>
    <w:p w14:paraId="65D57E51" w14:textId="10066FE4" w:rsidR="00E85173" w:rsidRDefault="00E85173">
      <w:pPr>
        <w:pStyle w:val="T3"/>
        <w:rPr>
          <w:rFonts w:asciiTheme="minorHAnsi" w:eastAsiaTheme="minorEastAsia" w:hAnsiTheme="minorHAnsi" w:cstheme="minorBidi"/>
          <w:noProof/>
          <w:sz w:val="22"/>
          <w:szCs w:val="22"/>
        </w:rPr>
      </w:pPr>
      <w:hyperlink w:anchor="_Toc136605207" w:history="1">
        <w:r w:rsidRPr="0095044B">
          <w:rPr>
            <w:rStyle w:val="Kpr"/>
            <w:noProof/>
          </w:rPr>
          <w:t>1.12.1.</w:t>
        </w:r>
        <w:r>
          <w:rPr>
            <w:rFonts w:asciiTheme="minorHAnsi" w:eastAsiaTheme="minorEastAsia" w:hAnsiTheme="minorHAnsi" w:cstheme="minorBidi"/>
            <w:noProof/>
            <w:sz w:val="22"/>
            <w:szCs w:val="22"/>
          </w:rPr>
          <w:tab/>
        </w:r>
        <w:r w:rsidRPr="0095044B">
          <w:rPr>
            <w:rStyle w:val="Kpr"/>
            <w:noProof/>
          </w:rPr>
          <w:t>Stajın Değerlendirmesi</w:t>
        </w:r>
        <w:r>
          <w:rPr>
            <w:noProof/>
            <w:webHidden/>
          </w:rPr>
          <w:tab/>
        </w:r>
        <w:r>
          <w:rPr>
            <w:noProof/>
            <w:webHidden/>
          </w:rPr>
          <w:fldChar w:fldCharType="begin"/>
        </w:r>
        <w:r>
          <w:rPr>
            <w:noProof/>
            <w:webHidden/>
          </w:rPr>
          <w:instrText xml:space="preserve"> PAGEREF _Toc136605207 \h </w:instrText>
        </w:r>
        <w:r>
          <w:rPr>
            <w:noProof/>
            <w:webHidden/>
          </w:rPr>
        </w:r>
        <w:r>
          <w:rPr>
            <w:noProof/>
            <w:webHidden/>
          </w:rPr>
          <w:fldChar w:fldCharType="separate"/>
        </w:r>
        <w:r w:rsidR="00DE1F53">
          <w:rPr>
            <w:noProof/>
            <w:webHidden/>
          </w:rPr>
          <w:t>9</w:t>
        </w:r>
        <w:r>
          <w:rPr>
            <w:noProof/>
            <w:webHidden/>
          </w:rPr>
          <w:fldChar w:fldCharType="end"/>
        </w:r>
      </w:hyperlink>
    </w:p>
    <w:p w14:paraId="4A5BE761" w14:textId="1535F8F8" w:rsidR="00E85173" w:rsidRDefault="00E85173">
      <w:pPr>
        <w:pStyle w:val="T3"/>
        <w:rPr>
          <w:rFonts w:asciiTheme="minorHAnsi" w:eastAsiaTheme="minorEastAsia" w:hAnsiTheme="minorHAnsi" w:cstheme="minorBidi"/>
          <w:noProof/>
          <w:sz w:val="22"/>
          <w:szCs w:val="22"/>
        </w:rPr>
      </w:pPr>
      <w:hyperlink w:anchor="_Toc136605208" w:history="1">
        <w:r w:rsidRPr="0095044B">
          <w:rPr>
            <w:rStyle w:val="Kpr"/>
            <w:noProof/>
          </w:rPr>
          <w:t>1.13.</w:t>
        </w:r>
        <w:r>
          <w:rPr>
            <w:rFonts w:asciiTheme="minorHAnsi" w:eastAsiaTheme="minorEastAsia" w:hAnsiTheme="minorHAnsi" w:cstheme="minorBidi"/>
            <w:noProof/>
            <w:sz w:val="22"/>
            <w:szCs w:val="22"/>
          </w:rPr>
          <w:tab/>
        </w:r>
        <w:r w:rsidRPr="0095044B">
          <w:rPr>
            <w:rStyle w:val="Kpr"/>
            <w:noProof/>
          </w:rPr>
          <w:t>TÜBİTAK Stajyer Araştırmacı Programı (STAR)</w:t>
        </w:r>
        <w:r>
          <w:rPr>
            <w:noProof/>
            <w:webHidden/>
          </w:rPr>
          <w:tab/>
        </w:r>
        <w:r>
          <w:rPr>
            <w:noProof/>
            <w:webHidden/>
          </w:rPr>
          <w:fldChar w:fldCharType="begin"/>
        </w:r>
        <w:r>
          <w:rPr>
            <w:noProof/>
            <w:webHidden/>
          </w:rPr>
          <w:instrText xml:space="preserve"> PAGEREF _Toc136605208 \h </w:instrText>
        </w:r>
        <w:r>
          <w:rPr>
            <w:noProof/>
            <w:webHidden/>
          </w:rPr>
        </w:r>
        <w:r>
          <w:rPr>
            <w:noProof/>
            <w:webHidden/>
          </w:rPr>
          <w:fldChar w:fldCharType="separate"/>
        </w:r>
        <w:r w:rsidR="00DE1F53">
          <w:rPr>
            <w:noProof/>
            <w:webHidden/>
          </w:rPr>
          <w:t>9</w:t>
        </w:r>
        <w:r>
          <w:rPr>
            <w:noProof/>
            <w:webHidden/>
          </w:rPr>
          <w:fldChar w:fldCharType="end"/>
        </w:r>
      </w:hyperlink>
    </w:p>
    <w:p w14:paraId="42C85B0A" w14:textId="6C040282" w:rsidR="00E85173" w:rsidRDefault="00E85173" w:rsidP="00EA7ED6">
      <w:pPr>
        <w:pStyle w:val="T2"/>
        <w:rPr>
          <w:rFonts w:asciiTheme="minorHAnsi" w:eastAsiaTheme="minorEastAsia" w:hAnsiTheme="minorHAnsi" w:cstheme="minorBidi"/>
          <w:noProof/>
          <w:sz w:val="22"/>
          <w:szCs w:val="22"/>
        </w:rPr>
      </w:pPr>
      <w:hyperlink w:anchor="_Toc136605209" w:history="1">
        <w:r w:rsidRPr="0095044B">
          <w:rPr>
            <w:rStyle w:val="Kpr"/>
            <w:noProof/>
          </w:rPr>
          <w:t>2.</w:t>
        </w:r>
        <w:r>
          <w:rPr>
            <w:rFonts w:asciiTheme="minorHAnsi" w:eastAsiaTheme="minorEastAsia" w:hAnsiTheme="minorHAnsi" w:cstheme="minorBidi"/>
            <w:noProof/>
            <w:sz w:val="22"/>
            <w:szCs w:val="22"/>
          </w:rPr>
          <w:tab/>
        </w:r>
        <w:r w:rsidRPr="0095044B">
          <w:rPr>
            <w:rStyle w:val="Kpr"/>
            <w:noProof/>
          </w:rPr>
          <w:t>YURTDIŞI STAJ KRİTERLERİ</w:t>
        </w:r>
        <w:r>
          <w:rPr>
            <w:noProof/>
            <w:webHidden/>
          </w:rPr>
          <w:tab/>
        </w:r>
        <w:r>
          <w:rPr>
            <w:noProof/>
            <w:webHidden/>
          </w:rPr>
          <w:fldChar w:fldCharType="begin"/>
        </w:r>
        <w:r>
          <w:rPr>
            <w:noProof/>
            <w:webHidden/>
          </w:rPr>
          <w:instrText xml:space="preserve"> PAGEREF _Toc136605209 \h </w:instrText>
        </w:r>
        <w:r>
          <w:rPr>
            <w:noProof/>
            <w:webHidden/>
          </w:rPr>
        </w:r>
        <w:r>
          <w:rPr>
            <w:noProof/>
            <w:webHidden/>
          </w:rPr>
          <w:fldChar w:fldCharType="separate"/>
        </w:r>
        <w:r w:rsidR="00DE1F53">
          <w:rPr>
            <w:noProof/>
            <w:webHidden/>
          </w:rPr>
          <w:t>9</w:t>
        </w:r>
        <w:r>
          <w:rPr>
            <w:noProof/>
            <w:webHidden/>
          </w:rPr>
          <w:fldChar w:fldCharType="end"/>
        </w:r>
      </w:hyperlink>
    </w:p>
    <w:p w14:paraId="1B597091" w14:textId="0913C293" w:rsidR="00E85173" w:rsidRDefault="00E85173">
      <w:pPr>
        <w:pStyle w:val="T3"/>
        <w:rPr>
          <w:rFonts w:asciiTheme="minorHAnsi" w:eastAsiaTheme="minorEastAsia" w:hAnsiTheme="minorHAnsi" w:cstheme="minorBidi"/>
          <w:noProof/>
          <w:sz w:val="22"/>
          <w:szCs w:val="22"/>
        </w:rPr>
      </w:pPr>
      <w:hyperlink w:anchor="_Toc136605210" w:history="1">
        <w:r w:rsidRPr="0095044B">
          <w:rPr>
            <w:rStyle w:val="Kpr"/>
            <w:noProof/>
          </w:rPr>
          <w:t>2.1.</w:t>
        </w:r>
        <w:r>
          <w:rPr>
            <w:rFonts w:asciiTheme="minorHAnsi" w:eastAsiaTheme="minorEastAsia" w:hAnsiTheme="minorHAnsi" w:cstheme="minorBidi"/>
            <w:noProof/>
            <w:sz w:val="22"/>
            <w:szCs w:val="22"/>
          </w:rPr>
          <w:tab/>
        </w:r>
        <w:r w:rsidRPr="0095044B">
          <w:rPr>
            <w:rStyle w:val="Kpr"/>
            <w:noProof/>
          </w:rPr>
          <w:t>Yurtdışı Staj (Kendi İmkanları İle)</w:t>
        </w:r>
        <w:r>
          <w:rPr>
            <w:noProof/>
            <w:webHidden/>
          </w:rPr>
          <w:tab/>
        </w:r>
        <w:r>
          <w:rPr>
            <w:noProof/>
            <w:webHidden/>
          </w:rPr>
          <w:fldChar w:fldCharType="begin"/>
        </w:r>
        <w:r>
          <w:rPr>
            <w:noProof/>
            <w:webHidden/>
          </w:rPr>
          <w:instrText xml:space="preserve"> PAGEREF _Toc136605210 \h </w:instrText>
        </w:r>
        <w:r>
          <w:rPr>
            <w:noProof/>
            <w:webHidden/>
          </w:rPr>
        </w:r>
        <w:r>
          <w:rPr>
            <w:noProof/>
            <w:webHidden/>
          </w:rPr>
          <w:fldChar w:fldCharType="separate"/>
        </w:r>
        <w:r w:rsidR="00DE1F53">
          <w:rPr>
            <w:noProof/>
            <w:webHidden/>
          </w:rPr>
          <w:t>9</w:t>
        </w:r>
        <w:r>
          <w:rPr>
            <w:noProof/>
            <w:webHidden/>
          </w:rPr>
          <w:fldChar w:fldCharType="end"/>
        </w:r>
      </w:hyperlink>
    </w:p>
    <w:p w14:paraId="51402DA9" w14:textId="35EA9015" w:rsidR="00E85173" w:rsidRDefault="00E85173">
      <w:pPr>
        <w:pStyle w:val="T3"/>
        <w:rPr>
          <w:rFonts w:asciiTheme="minorHAnsi" w:eastAsiaTheme="minorEastAsia" w:hAnsiTheme="minorHAnsi" w:cstheme="minorBidi"/>
          <w:noProof/>
          <w:sz w:val="22"/>
          <w:szCs w:val="22"/>
        </w:rPr>
      </w:pPr>
      <w:hyperlink w:anchor="_Toc136605211" w:history="1">
        <w:r w:rsidRPr="0095044B">
          <w:rPr>
            <w:rStyle w:val="Kpr"/>
            <w:noProof/>
          </w:rPr>
          <w:t>2.1.1.</w:t>
        </w:r>
        <w:r>
          <w:rPr>
            <w:rFonts w:asciiTheme="minorHAnsi" w:eastAsiaTheme="minorEastAsia" w:hAnsiTheme="minorHAnsi" w:cstheme="minorBidi"/>
            <w:noProof/>
            <w:sz w:val="22"/>
            <w:szCs w:val="22"/>
          </w:rPr>
          <w:tab/>
        </w:r>
        <w:r w:rsidRPr="0095044B">
          <w:rPr>
            <w:rStyle w:val="Kpr"/>
            <w:noProof/>
          </w:rPr>
          <w:t>Yurtdışı Staj ile İlgili Belgeler</w:t>
        </w:r>
        <w:r>
          <w:rPr>
            <w:noProof/>
            <w:webHidden/>
          </w:rPr>
          <w:tab/>
        </w:r>
        <w:r w:rsidR="00CD08CC">
          <w:rPr>
            <w:noProof/>
            <w:webHidden/>
          </w:rPr>
          <w:t>9</w:t>
        </w:r>
      </w:hyperlink>
    </w:p>
    <w:p w14:paraId="26249512" w14:textId="11EEFB61" w:rsidR="00E85173" w:rsidRDefault="00E85173">
      <w:pPr>
        <w:pStyle w:val="T3"/>
        <w:rPr>
          <w:rFonts w:asciiTheme="minorHAnsi" w:eastAsiaTheme="minorEastAsia" w:hAnsiTheme="minorHAnsi" w:cstheme="minorBidi"/>
          <w:noProof/>
          <w:sz w:val="22"/>
          <w:szCs w:val="22"/>
        </w:rPr>
      </w:pPr>
      <w:hyperlink w:anchor="_Toc136605212" w:history="1">
        <w:r w:rsidRPr="0095044B">
          <w:rPr>
            <w:rStyle w:val="Kpr"/>
            <w:noProof/>
          </w:rPr>
          <w:t>2.1.2.</w:t>
        </w:r>
        <w:r>
          <w:rPr>
            <w:rFonts w:asciiTheme="minorHAnsi" w:eastAsiaTheme="minorEastAsia" w:hAnsiTheme="minorHAnsi" w:cstheme="minorBidi"/>
            <w:noProof/>
            <w:sz w:val="22"/>
            <w:szCs w:val="22"/>
          </w:rPr>
          <w:tab/>
        </w:r>
        <w:r w:rsidRPr="0095044B">
          <w:rPr>
            <w:rStyle w:val="Kpr"/>
            <w:noProof/>
          </w:rPr>
          <w:t>Yurtdışı Stajın Değerlendirilmesi</w:t>
        </w:r>
        <w:r>
          <w:rPr>
            <w:noProof/>
            <w:webHidden/>
          </w:rPr>
          <w:tab/>
        </w:r>
        <w:r>
          <w:rPr>
            <w:noProof/>
            <w:webHidden/>
          </w:rPr>
          <w:fldChar w:fldCharType="begin"/>
        </w:r>
        <w:r>
          <w:rPr>
            <w:noProof/>
            <w:webHidden/>
          </w:rPr>
          <w:instrText xml:space="preserve"> PAGEREF _Toc136605212 \h </w:instrText>
        </w:r>
        <w:r>
          <w:rPr>
            <w:noProof/>
            <w:webHidden/>
          </w:rPr>
        </w:r>
        <w:r>
          <w:rPr>
            <w:noProof/>
            <w:webHidden/>
          </w:rPr>
          <w:fldChar w:fldCharType="separate"/>
        </w:r>
        <w:r w:rsidR="00DE1F53">
          <w:rPr>
            <w:noProof/>
            <w:webHidden/>
          </w:rPr>
          <w:t>10</w:t>
        </w:r>
        <w:r>
          <w:rPr>
            <w:noProof/>
            <w:webHidden/>
          </w:rPr>
          <w:fldChar w:fldCharType="end"/>
        </w:r>
      </w:hyperlink>
    </w:p>
    <w:p w14:paraId="6477A3DC" w14:textId="4B4B3618" w:rsidR="00E85173" w:rsidRDefault="00E85173">
      <w:pPr>
        <w:pStyle w:val="T3"/>
        <w:rPr>
          <w:rFonts w:asciiTheme="minorHAnsi" w:eastAsiaTheme="minorEastAsia" w:hAnsiTheme="minorHAnsi" w:cstheme="minorBidi"/>
          <w:noProof/>
          <w:sz w:val="22"/>
          <w:szCs w:val="22"/>
        </w:rPr>
      </w:pPr>
      <w:hyperlink w:anchor="_Toc136605213" w:history="1">
        <w:r w:rsidRPr="0095044B">
          <w:rPr>
            <w:rStyle w:val="Kpr"/>
            <w:noProof/>
          </w:rPr>
          <w:t>2.2.</w:t>
        </w:r>
        <w:r>
          <w:rPr>
            <w:rFonts w:asciiTheme="minorHAnsi" w:eastAsiaTheme="minorEastAsia" w:hAnsiTheme="minorHAnsi" w:cstheme="minorBidi"/>
            <w:noProof/>
            <w:sz w:val="22"/>
            <w:szCs w:val="22"/>
          </w:rPr>
          <w:tab/>
        </w:r>
        <w:r w:rsidRPr="0095044B">
          <w:rPr>
            <w:rStyle w:val="Kpr"/>
            <w:noProof/>
          </w:rPr>
          <w:t>Erasmus+ Staj (Hibeli/Hibesiz)</w:t>
        </w:r>
        <w:r>
          <w:rPr>
            <w:noProof/>
            <w:webHidden/>
          </w:rPr>
          <w:tab/>
        </w:r>
        <w:r>
          <w:rPr>
            <w:noProof/>
            <w:webHidden/>
          </w:rPr>
          <w:fldChar w:fldCharType="begin"/>
        </w:r>
        <w:r>
          <w:rPr>
            <w:noProof/>
            <w:webHidden/>
          </w:rPr>
          <w:instrText xml:space="preserve"> PAGEREF _Toc136605213 \h </w:instrText>
        </w:r>
        <w:r>
          <w:rPr>
            <w:noProof/>
            <w:webHidden/>
          </w:rPr>
        </w:r>
        <w:r>
          <w:rPr>
            <w:noProof/>
            <w:webHidden/>
          </w:rPr>
          <w:fldChar w:fldCharType="separate"/>
        </w:r>
        <w:r w:rsidR="00DE1F53">
          <w:rPr>
            <w:noProof/>
            <w:webHidden/>
          </w:rPr>
          <w:t>10</w:t>
        </w:r>
        <w:r>
          <w:rPr>
            <w:noProof/>
            <w:webHidden/>
          </w:rPr>
          <w:fldChar w:fldCharType="end"/>
        </w:r>
      </w:hyperlink>
    </w:p>
    <w:p w14:paraId="5CD62455" w14:textId="5317EB69" w:rsidR="00E85173" w:rsidRDefault="00E85173">
      <w:pPr>
        <w:pStyle w:val="T3"/>
        <w:rPr>
          <w:rFonts w:asciiTheme="minorHAnsi" w:eastAsiaTheme="minorEastAsia" w:hAnsiTheme="minorHAnsi" w:cstheme="minorBidi"/>
          <w:noProof/>
          <w:sz w:val="22"/>
          <w:szCs w:val="22"/>
        </w:rPr>
      </w:pPr>
      <w:hyperlink w:anchor="_Toc136605214" w:history="1">
        <w:r w:rsidRPr="0095044B">
          <w:rPr>
            <w:rStyle w:val="Kpr"/>
            <w:noProof/>
          </w:rPr>
          <w:t>2.2.1.</w:t>
        </w:r>
        <w:r>
          <w:rPr>
            <w:rFonts w:asciiTheme="minorHAnsi" w:eastAsiaTheme="minorEastAsia" w:hAnsiTheme="minorHAnsi" w:cstheme="minorBidi"/>
            <w:noProof/>
            <w:sz w:val="22"/>
            <w:szCs w:val="22"/>
          </w:rPr>
          <w:tab/>
        </w:r>
        <w:r w:rsidRPr="0095044B">
          <w:rPr>
            <w:rStyle w:val="Kpr"/>
            <w:noProof/>
          </w:rPr>
          <w:t>Erasmus+ Staj ile İlgili Belgeler</w:t>
        </w:r>
        <w:r>
          <w:rPr>
            <w:noProof/>
            <w:webHidden/>
          </w:rPr>
          <w:tab/>
        </w:r>
        <w:r>
          <w:rPr>
            <w:noProof/>
            <w:webHidden/>
          </w:rPr>
          <w:fldChar w:fldCharType="begin"/>
        </w:r>
        <w:r>
          <w:rPr>
            <w:noProof/>
            <w:webHidden/>
          </w:rPr>
          <w:instrText xml:space="preserve"> PAGEREF _Toc136605214 \h </w:instrText>
        </w:r>
        <w:r>
          <w:rPr>
            <w:noProof/>
            <w:webHidden/>
          </w:rPr>
        </w:r>
        <w:r>
          <w:rPr>
            <w:noProof/>
            <w:webHidden/>
          </w:rPr>
          <w:fldChar w:fldCharType="separate"/>
        </w:r>
        <w:r w:rsidR="00DE1F53">
          <w:rPr>
            <w:noProof/>
            <w:webHidden/>
          </w:rPr>
          <w:t>10</w:t>
        </w:r>
        <w:r>
          <w:rPr>
            <w:noProof/>
            <w:webHidden/>
          </w:rPr>
          <w:fldChar w:fldCharType="end"/>
        </w:r>
      </w:hyperlink>
    </w:p>
    <w:p w14:paraId="1E3CC2EC" w14:textId="6D74FF2A" w:rsidR="00E85173" w:rsidRDefault="00E85173">
      <w:pPr>
        <w:pStyle w:val="T3"/>
        <w:rPr>
          <w:rFonts w:asciiTheme="minorHAnsi" w:eastAsiaTheme="minorEastAsia" w:hAnsiTheme="minorHAnsi" w:cstheme="minorBidi"/>
          <w:noProof/>
          <w:sz w:val="22"/>
          <w:szCs w:val="22"/>
        </w:rPr>
      </w:pPr>
      <w:hyperlink w:anchor="_Toc136605215" w:history="1">
        <w:r w:rsidRPr="0095044B">
          <w:rPr>
            <w:rStyle w:val="Kpr"/>
            <w:noProof/>
          </w:rPr>
          <w:t>2.2.2.</w:t>
        </w:r>
        <w:r>
          <w:rPr>
            <w:rFonts w:asciiTheme="minorHAnsi" w:eastAsiaTheme="minorEastAsia" w:hAnsiTheme="minorHAnsi" w:cstheme="minorBidi"/>
            <w:noProof/>
            <w:sz w:val="22"/>
            <w:szCs w:val="22"/>
          </w:rPr>
          <w:tab/>
        </w:r>
        <w:r w:rsidRPr="0095044B">
          <w:rPr>
            <w:rStyle w:val="Kpr"/>
            <w:noProof/>
          </w:rPr>
          <w:t>Erasmus+ Stajın Değerlendirilmesi</w:t>
        </w:r>
        <w:r>
          <w:rPr>
            <w:noProof/>
            <w:webHidden/>
          </w:rPr>
          <w:tab/>
        </w:r>
        <w:r>
          <w:rPr>
            <w:noProof/>
            <w:webHidden/>
          </w:rPr>
          <w:fldChar w:fldCharType="begin"/>
        </w:r>
        <w:r>
          <w:rPr>
            <w:noProof/>
            <w:webHidden/>
          </w:rPr>
          <w:instrText xml:space="preserve"> PAGEREF _Toc136605215 \h </w:instrText>
        </w:r>
        <w:r>
          <w:rPr>
            <w:noProof/>
            <w:webHidden/>
          </w:rPr>
        </w:r>
        <w:r>
          <w:rPr>
            <w:noProof/>
            <w:webHidden/>
          </w:rPr>
          <w:fldChar w:fldCharType="separate"/>
        </w:r>
        <w:r w:rsidR="00DE1F53">
          <w:rPr>
            <w:noProof/>
            <w:webHidden/>
          </w:rPr>
          <w:t>10</w:t>
        </w:r>
        <w:r>
          <w:rPr>
            <w:noProof/>
            <w:webHidden/>
          </w:rPr>
          <w:fldChar w:fldCharType="end"/>
        </w:r>
      </w:hyperlink>
    </w:p>
    <w:p w14:paraId="1C0E9CBF" w14:textId="5FFA7B45" w:rsidR="00E85173" w:rsidRDefault="00E85173" w:rsidP="00EA7ED6">
      <w:pPr>
        <w:pStyle w:val="T2"/>
        <w:rPr>
          <w:rFonts w:asciiTheme="minorHAnsi" w:eastAsiaTheme="minorEastAsia" w:hAnsiTheme="minorHAnsi" w:cstheme="minorBidi"/>
          <w:noProof/>
          <w:sz w:val="22"/>
          <w:szCs w:val="22"/>
        </w:rPr>
      </w:pPr>
      <w:hyperlink w:anchor="_Toc136605216" w:history="1">
        <w:r w:rsidRPr="0095044B">
          <w:rPr>
            <w:rStyle w:val="Kpr"/>
            <w:noProof/>
          </w:rPr>
          <w:t>3.</w:t>
        </w:r>
        <w:r>
          <w:rPr>
            <w:rFonts w:asciiTheme="minorHAnsi" w:eastAsiaTheme="minorEastAsia" w:hAnsiTheme="minorHAnsi" w:cstheme="minorBidi"/>
            <w:noProof/>
            <w:sz w:val="22"/>
            <w:szCs w:val="22"/>
          </w:rPr>
          <w:tab/>
        </w:r>
        <w:r w:rsidRPr="0095044B">
          <w:rPr>
            <w:rStyle w:val="Kpr"/>
            <w:noProof/>
          </w:rPr>
          <w:t>EK-1. TÜBİTAK Stajyer Araştırmacı Programı (STAR) Dilekçesi Örneği</w:t>
        </w:r>
        <w:r>
          <w:rPr>
            <w:noProof/>
            <w:webHidden/>
          </w:rPr>
          <w:tab/>
        </w:r>
        <w:r>
          <w:rPr>
            <w:noProof/>
            <w:webHidden/>
          </w:rPr>
          <w:fldChar w:fldCharType="begin"/>
        </w:r>
        <w:r>
          <w:rPr>
            <w:noProof/>
            <w:webHidden/>
          </w:rPr>
          <w:instrText xml:space="preserve"> PAGEREF _Toc136605216 \h </w:instrText>
        </w:r>
        <w:r>
          <w:rPr>
            <w:noProof/>
            <w:webHidden/>
          </w:rPr>
        </w:r>
        <w:r>
          <w:rPr>
            <w:noProof/>
            <w:webHidden/>
          </w:rPr>
          <w:fldChar w:fldCharType="separate"/>
        </w:r>
        <w:r w:rsidR="00DE1F53">
          <w:rPr>
            <w:noProof/>
            <w:webHidden/>
          </w:rPr>
          <w:t>11</w:t>
        </w:r>
        <w:r>
          <w:rPr>
            <w:noProof/>
            <w:webHidden/>
          </w:rPr>
          <w:fldChar w:fldCharType="end"/>
        </w:r>
      </w:hyperlink>
    </w:p>
    <w:p w14:paraId="77A00A06" w14:textId="716C367E" w:rsidR="00E85173" w:rsidRDefault="00E85173" w:rsidP="00EA7ED6">
      <w:pPr>
        <w:pStyle w:val="T2"/>
        <w:rPr>
          <w:rFonts w:asciiTheme="minorHAnsi" w:eastAsiaTheme="minorEastAsia" w:hAnsiTheme="minorHAnsi" w:cstheme="minorBidi"/>
          <w:noProof/>
          <w:sz w:val="22"/>
          <w:szCs w:val="22"/>
        </w:rPr>
      </w:pPr>
      <w:hyperlink w:anchor="_Toc136605217" w:history="1">
        <w:r w:rsidRPr="0095044B">
          <w:rPr>
            <w:rStyle w:val="Kpr"/>
            <w:noProof/>
          </w:rPr>
          <w:t>4.</w:t>
        </w:r>
        <w:r>
          <w:rPr>
            <w:rFonts w:asciiTheme="minorHAnsi" w:eastAsiaTheme="minorEastAsia" w:hAnsiTheme="minorHAnsi" w:cstheme="minorBidi"/>
            <w:noProof/>
            <w:sz w:val="22"/>
            <w:szCs w:val="22"/>
          </w:rPr>
          <w:tab/>
        </w:r>
        <w:r w:rsidRPr="0095044B">
          <w:rPr>
            <w:rStyle w:val="Kpr"/>
            <w:noProof/>
          </w:rPr>
          <w:t>EK-2. Staj Süreci Akış Şeması</w:t>
        </w:r>
        <w:r>
          <w:rPr>
            <w:noProof/>
            <w:webHidden/>
          </w:rPr>
          <w:tab/>
        </w:r>
        <w:r>
          <w:rPr>
            <w:noProof/>
            <w:webHidden/>
          </w:rPr>
          <w:fldChar w:fldCharType="begin"/>
        </w:r>
        <w:r>
          <w:rPr>
            <w:noProof/>
            <w:webHidden/>
          </w:rPr>
          <w:instrText xml:space="preserve"> PAGEREF _Toc136605217 \h </w:instrText>
        </w:r>
        <w:r>
          <w:rPr>
            <w:noProof/>
            <w:webHidden/>
          </w:rPr>
        </w:r>
        <w:r>
          <w:rPr>
            <w:noProof/>
            <w:webHidden/>
          </w:rPr>
          <w:fldChar w:fldCharType="separate"/>
        </w:r>
        <w:r w:rsidR="00DE1F53">
          <w:rPr>
            <w:noProof/>
            <w:webHidden/>
          </w:rPr>
          <w:t>12</w:t>
        </w:r>
        <w:r>
          <w:rPr>
            <w:noProof/>
            <w:webHidden/>
          </w:rPr>
          <w:fldChar w:fldCharType="end"/>
        </w:r>
      </w:hyperlink>
    </w:p>
    <w:p w14:paraId="6D792991" w14:textId="58E98111" w:rsidR="00F7312C" w:rsidRPr="006512BF" w:rsidRDefault="0078708C" w:rsidP="009515CB">
      <w:pPr>
        <w:pStyle w:val="T3"/>
        <w:rPr>
          <w:rFonts w:eastAsiaTheme="minorEastAsia"/>
          <w:noProof/>
          <w:lang w:val="fr-FR" w:eastAsia="en-US"/>
        </w:rPr>
      </w:pPr>
      <w:r w:rsidRPr="006512BF">
        <w:rPr>
          <w:rFonts w:eastAsiaTheme="majorEastAsia"/>
          <w:b/>
          <w:bCs/>
          <w:color w:val="000000" w:themeColor="text1"/>
        </w:rPr>
        <w:fldChar w:fldCharType="end"/>
      </w:r>
    </w:p>
    <w:p w14:paraId="7833921C" w14:textId="77777777" w:rsidR="00F7312C" w:rsidRPr="006512BF" w:rsidRDefault="00F7312C" w:rsidP="00F7312C">
      <w:pPr>
        <w:rPr>
          <w:rFonts w:eastAsiaTheme="minorEastAsia"/>
          <w:lang w:val="fr-FR"/>
        </w:rPr>
      </w:pPr>
    </w:p>
    <w:p w14:paraId="7CC94EBA" w14:textId="77777777" w:rsidR="005A739F" w:rsidRPr="006512BF" w:rsidRDefault="005A739F" w:rsidP="005A739F">
      <w:pPr>
        <w:rPr>
          <w:rFonts w:eastAsiaTheme="minorEastAsia"/>
        </w:rPr>
      </w:pPr>
    </w:p>
    <w:p w14:paraId="3B780490" w14:textId="11A05F5E" w:rsidR="005575F8" w:rsidRPr="00CD08CC" w:rsidRDefault="0078708C" w:rsidP="00CD08CC">
      <w:pPr>
        <w:rPr>
          <w:rFonts w:eastAsiaTheme="majorEastAsia"/>
          <w:b/>
          <w:bCs/>
          <w:color w:val="000000" w:themeColor="text1"/>
        </w:rPr>
      </w:pPr>
      <w:r w:rsidRPr="006512BF">
        <w:rPr>
          <w:rFonts w:eastAsiaTheme="majorEastAsia"/>
          <w:b/>
          <w:bCs/>
          <w:color w:val="000000" w:themeColor="text1"/>
        </w:rPr>
        <w:br w:type="page"/>
      </w:r>
    </w:p>
    <w:p w14:paraId="0653E693" w14:textId="50E37026" w:rsidR="005575F8" w:rsidRPr="006512BF" w:rsidRDefault="00B227D7" w:rsidP="0078708C">
      <w:pPr>
        <w:pStyle w:val="Balk2"/>
        <w:numPr>
          <w:ilvl w:val="0"/>
          <w:numId w:val="17"/>
        </w:numPr>
        <w:rPr>
          <w:rFonts w:ascii="Times New Roman" w:hAnsi="Times New Roman" w:cs="Times New Roman"/>
          <w:color w:val="000000" w:themeColor="text1"/>
          <w:sz w:val="24"/>
          <w:szCs w:val="24"/>
        </w:rPr>
      </w:pPr>
      <w:bookmarkStart w:id="4" w:name="_Toc458689741"/>
      <w:bookmarkStart w:id="5" w:name="_Toc136605190"/>
      <w:r w:rsidRPr="006512BF">
        <w:rPr>
          <w:rFonts w:ascii="Times New Roman" w:hAnsi="Times New Roman" w:cs="Times New Roman"/>
          <w:color w:val="000000" w:themeColor="text1"/>
          <w:sz w:val="24"/>
          <w:szCs w:val="24"/>
        </w:rPr>
        <w:lastRenderedPageBreak/>
        <w:t>YURTİÇİ STAJ KRİTERLERİ</w:t>
      </w:r>
      <w:bookmarkEnd w:id="4"/>
      <w:bookmarkEnd w:id="5"/>
    </w:p>
    <w:p w14:paraId="52A036B5" w14:textId="77777777" w:rsidR="00F319D8" w:rsidRPr="006512BF" w:rsidRDefault="00F319D8" w:rsidP="00F319D8">
      <w:pPr>
        <w:pStyle w:val="ListeParagraf"/>
        <w:ind w:left="900"/>
        <w:jc w:val="both"/>
        <w:rPr>
          <w:color w:val="000000" w:themeColor="text1"/>
        </w:rPr>
      </w:pPr>
    </w:p>
    <w:p w14:paraId="37317C25" w14:textId="4216244B" w:rsidR="00F319D8" w:rsidRPr="006512BF" w:rsidRDefault="00F319D8" w:rsidP="00F319D8">
      <w:pPr>
        <w:pStyle w:val="ListeParagraf"/>
        <w:ind w:left="900"/>
        <w:jc w:val="both"/>
        <w:rPr>
          <w:color w:val="000000" w:themeColor="text1"/>
        </w:rPr>
      </w:pPr>
      <w:r w:rsidRPr="006512BF">
        <w:rPr>
          <w:color w:val="000000" w:themeColor="text1"/>
        </w:rPr>
        <w:t xml:space="preserve">Yurtiçi stajı yapacak öğrencilerin Mühendislik Fakültesi Staj </w:t>
      </w:r>
      <w:proofErr w:type="spellStart"/>
      <w:r w:rsidRPr="006512BF">
        <w:rPr>
          <w:color w:val="000000" w:themeColor="text1"/>
        </w:rPr>
        <w:t>Yönergesi</w:t>
      </w:r>
      <w:r w:rsidR="00966DFA" w:rsidRPr="006512BF">
        <w:rPr>
          <w:color w:val="000000" w:themeColor="text1"/>
        </w:rPr>
        <w:t>’nin</w:t>
      </w:r>
      <w:proofErr w:type="spellEnd"/>
      <w:r w:rsidR="00966DFA" w:rsidRPr="006512BF">
        <w:rPr>
          <w:color w:val="000000" w:themeColor="text1"/>
        </w:rPr>
        <w:t xml:space="preserve"> ekinde sunulan</w:t>
      </w:r>
      <w:r w:rsidRPr="006512BF">
        <w:rPr>
          <w:color w:val="000000" w:themeColor="text1"/>
        </w:rPr>
        <w:t xml:space="preserve"> </w:t>
      </w:r>
      <w:r w:rsidR="00F3477F" w:rsidRPr="006512BF">
        <w:rPr>
          <w:color w:val="000000" w:themeColor="text1"/>
        </w:rPr>
        <w:t>“</w:t>
      </w:r>
      <w:r w:rsidRPr="006512BF">
        <w:rPr>
          <w:color w:val="000000" w:themeColor="text1"/>
        </w:rPr>
        <w:t xml:space="preserve">Öğrenci </w:t>
      </w:r>
      <w:r w:rsidR="00966DFA" w:rsidRPr="006512BF">
        <w:rPr>
          <w:color w:val="000000" w:themeColor="text1"/>
        </w:rPr>
        <w:t>S</w:t>
      </w:r>
      <w:r w:rsidRPr="006512BF">
        <w:rPr>
          <w:color w:val="000000" w:themeColor="text1"/>
        </w:rPr>
        <w:t xml:space="preserve">taj </w:t>
      </w:r>
      <w:r w:rsidR="00966DFA" w:rsidRPr="006512BF">
        <w:rPr>
          <w:color w:val="000000" w:themeColor="text1"/>
        </w:rPr>
        <w:t>S</w:t>
      </w:r>
      <w:r w:rsidRPr="006512BF">
        <w:rPr>
          <w:color w:val="000000" w:themeColor="text1"/>
        </w:rPr>
        <w:t xml:space="preserve">üreci </w:t>
      </w:r>
      <w:r w:rsidR="00966DFA" w:rsidRPr="006512BF">
        <w:rPr>
          <w:color w:val="000000" w:themeColor="text1"/>
        </w:rPr>
        <w:t>A</w:t>
      </w:r>
      <w:r w:rsidRPr="006512BF">
        <w:rPr>
          <w:color w:val="000000" w:themeColor="text1"/>
        </w:rPr>
        <w:t xml:space="preserve">kış </w:t>
      </w:r>
      <w:r w:rsidR="00966DFA" w:rsidRPr="006512BF">
        <w:rPr>
          <w:color w:val="000000" w:themeColor="text1"/>
        </w:rPr>
        <w:t>Ş</w:t>
      </w:r>
      <w:r w:rsidRPr="006512BF">
        <w:rPr>
          <w:color w:val="000000" w:themeColor="text1"/>
        </w:rPr>
        <w:t>eması</w:t>
      </w:r>
      <w:r w:rsidR="00F3477F" w:rsidRPr="006512BF">
        <w:rPr>
          <w:color w:val="000000" w:themeColor="text1"/>
        </w:rPr>
        <w:t xml:space="preserve">” </w:t>
      </w:r>
      <w:proofErr w:type="spellStart"/>
      <w:r w:rsidRPr="006512BF">
        <w:rPr>
          <w:color w:val="000000" w:themeColor="text1"/>
        </w:rPr>
        <w:t>na</w:t>
      </w:r>
      <w:proofErr w:type="spellEnd"/>
      <w:r w:rsidRPr="006512BF">
        <w:rPr>
          <w:color w:val="000000" w:themeColor="text1"/>
        </w:rPr>
        <w:t xml:space="preserve"> </w:t>
      </w:r>
      <w:r w:rsidR="00966DFA" w:rsidRPr="006512BF">
        <w:rPr>
          <w:color w:val="000000" w:themeColor="text1"/>
        </w:rPr>
        <w:t xml:space="preserve">(Ek-1) </w:t>
      </w:r>
      <w:r w:rsidRPr="006512BF">
        <w:rPr>
          <w:color w:val="000000" w:themeColor="text1"/>
        </w:rPr>
        <w:t>uyması gerekmektedir.</w:t>
      </w:r>
    </w:p>
    <w:p w14:paraId="3AA0A1A9" w14:textId="77777777" w:rsidR="00B227D7" w:rsidRPr="006512BF" w:rsidRDefault="00B227D7" w:rsidP="00252364">
      <w:pPr>
        <w:ind w:left="540"/>
        <w:jc w:val="both"/>
        <w:rPr>
          <w:color w:val="000000" w:themeColor="text1"/>
        </w:rPr>
      </w:pPr>
    </w:p>
    <w:p w14:paraId="5BC15C35" w14:textId="07B081BC" w:rsidR="005575F8" w:rsidRPr="006512BF" w:rsidRDefault="005575F8" w:rsidP="00BA49BA">
      <w:pPr>
        <w:pStyle w:val="Balk3"/>
        <w:numPr>
          <w:ilvl w:val="1"/>
          <w:numId w:val="17"/>
        </w:numPr>
        <w:ind w:left="851" w:hanging="491"/>
        <w:rPr>
          <w:rFonts w:ascii="Times New Roman" w:hAnsi="Times New Roman" w:cs="Times New Roman"/>
          <w:color w:val="000000" w:themeColor="text1"/>
        </w:rPr>
      </w:pPr>
      <w:bookmarkStart w:id="6" w:name="_Toc458689742"/>
      <w:bookmarkStart w:id="7" w:name="_Toc136605191"/>
      <w:r w:rsidRPr="006512BF">
        <w:rPr>
          <w:rFonts w:ascii="Times New Roman" w:hAnsi="Times New Roman" w:cs="Times New Roman"/>
          <w:color w:val="000000" w:themeColor="text1"/>
        </w:rPr>
        <w:t>Dayanak</w:t>
      </w:r>
      <w:bookmarkEnd w:id="6"/>
      <w:bookmarkEnd w:id="7"/>
    </w:p>
    <w:p w14:paraId="43B5B4D3" w14:textId="77777777" w:rsidR="00FC1272" w:rsidRPr="006512BF" w:rsidRDefault="00FC1272" w:rsidP="00252364">
      <w:pPr>
        <w:ind w:left="540"/>
        <w:jc w:val="both"/>
        <w:rPr>
          <w:b/>
          <w:color w:val="000000" w:themeColor="text1"/>
        </w:rPr>
      </w:pPr>
    </w:p>
    <w:p w14:paraId="1EB4AA61" w14:textId="0C3ACD3A" w:rsidR="00BC36B6" w:rsidRPr="006512BF" w:rsidRDefault="005575F8" w:rsidP="00BC36B6">
      <w:pPr>
        <w:pStyle w:val="NormalWeb"/>
        <w:numPr>
          <w:ilvl w:val="0"/>
          <w:numId w:val="7"/>
        </w:numPr>
        <w:spacing w:line="264" w:lineRule="auto"/>
        <w:jc w:val="both"/>
        <w:rPr>
          <w:color w:val="000000" w:themeColor="text1"/>
        </w:rPr>
      </w:pPr>
      <w:proofErr w:type="gramStart"/>
      <w:r w:rsidRPr="006512BF">
        <w:rPr>
          <w:color w:val="000000" w:themeColor="text1"/>
        </w:rPr>
        <w:t xml:space="preserve">Bu </w:t>
      </w:r>
      <w:r w:rsidR="00B227D7" w:rsidRPr="006512BF">
        <w:rPr>
          <w:color w:val="000000" w:themeColor="text1"/>
        </w:rPr>
        <w:t>Kılavuz</w:t>
      </w:r>
      <w:r w:rsidR="008A3ACC" w:rsidRPr="006512BF">
        <w:rPr>
          <w:color w:val="000000" w:themeColor="text1"/>
        </w:rPr>
        <w:t>,</w:t>
      </w:r>
      <w:r w:rsidRPr="006512BF">
        <w:rPr>
          <w:color w:val="000000" w:themeColor="text1"/>
        </w:rPr>
        <w:t xml:space="preserve"> </w:t>
      </w:r>
      <w:r w:rsidR="0038519E" w:rsidRPr="006512BF">
        <w:rPr>
          <w:color w:val="000000" w:themeColor="text1"/>
        </w:rPr>
        <w:t>19.09.2018</w:t>
      </w:r>
      <w:r w:rsidR="008A3ACC" w:rsidRPr="006512BF">
        <w:rPr>
          <w:color w:val="000000" w:themeColor="text1"/>
        </w:rPr>
        <w:t xml:space="preserve"> </w:t>
      </w:r>
      <w:r w:rsidRPr="006512BF">
        <w:rPr>
          <w:color w:val="000000" w:themeColor="text1"/>
        </w:rPr>
        <w:t xml:space="preserve">tarih ve </w:t>
      </w:r>
      <w:r w:rsidR="0038519E" w:rsidRPr="006512BF">
        <w:rPr>
          <w:color w:val="000000" w:themeColor="text1"/>
        </w:rPr>
        <w:t>30540</w:t>
      </w:r>
      <w:r w:rsidRPr="006512BF">
        <w:rPr>
          <w:color w:val="000000" w:themeColor="text1"/>
        </w:rPr>
        <w:t xml:space="preserve"> </w:t>
      </w:r>
      <w:r w:rsidR="00E75BDB" w:rsidRPr="006512BF">
        <w:rPr>
          <w:color w:val="000000" w:themeColor="text1"/>
        </w:rPr>
        <w:t>sayılı Resmi</w:t>
      </w:r>
      <w:r w:rsidRPr="006512BF">
        <w:rPr>
          <w:color w:val="000000" w:themeColor="text1"/>
        </w:rPr>
        <w:t xml:space="preserve"> </w:t>
      </w:r>
      <w:r w:rsidR="00621A1F" w:rsidRPr="006512BF">
        <w:rPr>
          <w:color w:val="000000" w:themeColor="text1"/>
        </w:rPr>
        <w:t>Gazete’</w:t>
      </w:r>
      <w:r w:rsidR="007A4C67" w:rsidRPr="006512BF">
        <w:rPr>
          <w:color w:val="000000" w:themeColor="text1"/>
        </w:rPr>
        <w:t xml:space="preserve"> </w:t>
      </w:r>
      <w:r w:rsidR="00621A1F" w:rsidRPr="006512BF">
        <w:rPr>
          <w:color w:val="000000" w:themeColor="text1"/>
        </w:rPr>
        <w:t>de</w:t>
      </w:r>
      <w:r w:rsidR="008A3ACC" w:rsidRPr="006512BF">
        <w:rPr>
          <w:color w:val="000000" w:themeColor="text1"/>
        </w:rPr>
        <w:t xml:space="preserve"> yayım</w:t>
      </w:r>
      <w:r w:rsidRPr="006512BF">
        <w:rPr>
          <w:color w:val="000000" w:themeColor="text1"/>
        </w:rPr>
        <w:t>la</w:t>
      </w:r>
      <w:r w:rsidR="008A3ACC" w:rsidRPr="006512BF">
        <w:rPr>
          <w:color w:val="000000" w:themeColor="text1"/>
        </w:rPr>
        <w:t xml:space="preserve">narak yürürlüğe giren </w:t>
      </w:r>
      <w:r w:rsidR="00DD59C2" w:rsidRPr="006512BF">
        <w:rPr>
          <w:bCs/>
          <w:color w:val="000000" w:themeColor="text1"/>
        </w:rPr>
        <w:t xml:space="preserve">Eskişehir Teknik </w:t>
      </w:r>
      <w:r w:rsidRPr="006512BF">
        <w:rPr>
          <w:bCs/>
          <w:color w:val="000000" w:themeColor="text1"/>
        </w:rPr>
        <w:t>Üniversitesi Ö</w:t>
      </w:r>
      <w:r w:rsidR="008A3ACC" w:rsidRPr="006512BF">
        <w:rPr>
          <w:bCs/>
          <w:color w:val="000000" w:themeColor="text1"/>
        </w:rPr>
        <w:t>n Lisans ve Lisans Eğitim</w:t>
      </w:r>
      <w:r w:rsidR="009D56D6" w:rsidRPr="006512BF">
        <w:rPr>
          <w:bCs/>
          <w:color w:val="000000" w:themeColor="text1"/>
        </w:rPr>
        <w:t xml:space="preserve"> </w:t>
      </w:r>
      <w:r w:rsidR="008A3ACC" w:rsidRPr="006512BF">
        <w:rPr>
          <w:bCs/>
          <w:color w:val="000000" w:themeColor="text1"/>
        </w:rPr>
        <w:t>- Öğretim</w:t>
      </w:r>
      <w:r w:rsidRPr="006512BF">
        <w:rPr>
          <w:bCs/>
          <w:color w:val="000000" w:themeColor="text1"/>
        </w:rPr>
        <w:t xml:space="preserve"> ve Sınav </w:t>
      </w:r>
      <w:r w:rsidR="00E75BDB" w:rsidRPr="006512BF">
        <w:rPr>
          <w:bCs/>
          <w:color w:val="000000" w:themeColor="text1"/>
        </w:rPr>
        <w:t>Yönetmeliğinin</w:t>
      </w:r>
      <w:r w:rsidR="00AC2C37" w:rsidRPr="006512BF">
        <w:rPr>
          <w:b/>
          <w:bCs/>
          <w:color w:val="000000" w:themeColor="text1"/>
        </w:rPr>
        <w:t xml:space="preserve"> </w:t>
      </w:r>
      <w:r w:rsidR="00AC2C37" w:rsidRPr="006512BF">
        <w:rPr>
          <w:color w:val="000000" w:themeColor="text1"/>
        </w:rPr>
        <w:t>8</w:t>
      </w:r>
      <w:r w:rsidR="009261EA" w:rsidRPr="006512BF">
        <w:rPr>
          <w:color w:val="000000" w:themeColor="text1"/>
        </w:rPr>
        <w:t>.</w:t>
      </w:r>
      <w:r w:rsidR="007A4C67" w:rsidRPr="006512BF">
        <w:rPr>
          <w:color w:val="000000" w:themeColor="text1"/>
        </w:rPr>
        <w:t xml:space="preserve"> Maddesine</w:t>
      </w:r>
      <w:r w:rsidR="00493F6B" w:rsidRPr="006512BF">
        <w:rPr>
          <w:color w:val="000000" w:themeColor="text1"/>
        </w:rPr>
        <w:t xml:space="preserve"> ve 17/06/2021 tarihli ve 31514 sayılı Resmi </w:t>
      </w:r>
      <w:proofErr w:type="spellStart"/>
      <w:r w:rsidR="00493F6B" w:rsidRPr="006512BF">
        <w:rPr>
          <w:color w:val="000000" w:themeColor="text1"/>
        </w:rPr>
        <w:t>Gazete’de</w:t>
      </w:r>
      <w:proofErr w:type="spellEnd"/>
      <w:r w:rsidR="00493F6B" w:rsidRPr="006512BF">
        <w:rPr>
          <w:color w:val="000000" w:themeColor="text1"/>
        </w:rPr>
        <w:t xml:space="preserve"> yayımlanarak yürürlüğe giren “Yükseköğretimde Uygulamalı Eğitimler Çerçeve </w:t>
      </w:r>
      <w:proofErr w:type="spellStart"/>
      <w:r w:rsidR="00493F6B" w:rsidRPr="006512BF">
        <w:rPr>
          <w:color w:val="000000" w:themeColor="text1"/>
        </w:rPr>
        <w:t>Yönetmeliği”ne</w:t>
      </w:r>
      <w:proofErr w:type="spellEnd"/>
      <w:r w:rsidR="007A4C67" w:rsidRPr="006512BF">
        <w:rPr>
          <w:color w:val="000000" w:themeColor="text1"/>
        </w:rPr>
        <w:t xml:space="preserve"> </w:t>
      </w:r>
      <w:r w:rsidRPr="006512BF">
        <w:rPr>
          <w:color w:val="000000" w:themeColor="text1"/>
        </w:rPr>
        <w:t xml:space="preserve">dayanılarak </w:t>
      </w:r>
      <w:r w:rsidR="006E0E10" w:rsidRPr="006512BF">
        <w:rPr>
          <w:color w:val="000000" w:themeColor="text1"/>
        </w:rPr>
        <w:t xml:space="preserve">hazırlanan Mühendislik Fakültesi </w:t>
      </w:r>
      <w:r w:rsidR="00B227D7" w:rsidRPr="006512BF">
        <w:rPr>
          <w:color w:val="000000" w:themeColor="text1"/>
        </w:rPr>
        <w:t xml:space="preserve">Staj </w:t>
      </w:r>
      <w:proofErr w:type="spellStart"/>
      <w:r w:rsidR="00B227D7" w:rsidRPr="006512BF">
        <w:rPr>
          <w:color w:val="000000" w:themeColor="text1"/>
        </w:rPr>
        <w:t>Yönergesi</w:t>
      </w:r>
      <w:r w:rsidR="0039248A" w:rsidRPr="006512BF">
        <w:rPr>
          <w:color w:val="000000" w:themeColor="text1"/>
        </w:rPr>
        <w:t>’ne</w:t>
      </w:r>
      <w:proofErr w:type="spellEnd"/>
      <w:r w:rsidR="0039248A" w:rsidRPr="006512BF">
        <w:rPr>
          <w:color w:val="000000" w:themeColor="text1"/>
        </w:rPr>
        <w:t xml:space="preserve"> bağlı kalınarak hazırlanmıştır.</w:t>
      </w:r>
      <w:proofErr w:type="gramEnd"/>
    </w:p>
    <w:p w14:paraId="30AA4790" w14:textId="77777777" w:rsidR="00B227D7" w:rsidRPr="006512BF" w:rsidRDefault="00B227D7" w:rsidP="005575F8">
      <w:pPr>
        <w:pStyle w:val="NormalWeb"/>
        <w:spacing w:line="264" w:lineRule="auto"/>
        <w:ind w:left="540"/>
        <w:jc w:val="both"/>
        <w:rPr>
          <w:color w:val="000000" w:themeColor="text1"/>
          <w:highlight w:val="yellow"/>
        </w:rPr>
      </w:pPr>
    </w:p>
    <w:p w14:paraId="0F8834A9" w14:textId="5043E941" w:rsidR="00B227D7" w:rsidRPr="006512BF" w:rsidRDefault="00B227D7" w:rsidP="00BA49BA">
      <w:pPr>
        <w:pStyle w:val="Balk3"/>
        <w:numPr>
          <w:ilvl w:val="1"/>
          <w:numId w:val="17"/>
        </w:numPr>
        <w:ind w:left="851" w:hanging="491"/>
        <w:rPr>
          <w:rFonts w:ascii="Times New Roman" w:hAnsi="Times New Roman" w:cs="Times New Roman"/>
          <w:color w:val="000000" w:themeColor="text1"/>
        </w:rPr>
      </w:pPr>
      <w:bookmarkStart w:id="8" w:name="_Toc458689743"/>
      <w:bookmarkStart w:id="9" w:name="_Toc136605192"/>
      <w:r w:rsidRPr="006512BF">
        <w:rPr>
          <w:rFonts w:ascii="Times New Roman" w:hAnsi="Times New Roman" w:cs="Times New Roman"/>
          <w:color w:val="000000" w:themeColor="text1"/>
        </w:rPr>
        <w:t>Stajın Başlaması ve Süresi</w:t>
      </w:r>
      <w:bookmarkEnd w:id="8"/>
      <w:bookmarkEnd w:id="9"/>
    </w:p>
    <w:p w14:paraId="4E53EDA4" w14:textId="77777777" w:rsidR="00B227D7" w:rsidRPr="006512BF" w:rsidRDefault="00B227D7" w:rsidP="005575F8">
      <w:pPr>
        <w:pStyle w:val="NormalWeb"/>
        <w:spacing w:line="264" w:lineRule="auto"/>
        <w:ind w:left="540"/>
        <w:jc w:val="both"/>
        <w:rPr>
          <w:color w:val="000000" w:themeColor="text1"/>
        </w:rPr>
      </w:pPr>
    </w:p>
    <w:p w14:paraId="7B80B568" w14:textId="0A140908" w:rsidR="00172A83" w:rsidRPr="006512BF" w:rsidRDefault="00B227D7" w:rsidP="00172A83">
      <w:pPr>
        <w:pStyle w:val="NormalWeb"/>
        <w:numPr>
          <w:ilvl w:val="0"/>
          <w:numId w:val="7"/>
        </w:numPr>
        <w:spacing w:line="264" w:lineRule="auto"/>
        <w:jc w:val="both"/>
        <w:rPr>
          <w:color w:val="000000" w:themeColor="text1"/>
        </w:rPr>
      </w:pPr>
      <w:r w:rsidRPr="006512BF">
        <w:rPr>
          <w:color w:val="000000" w:themeColor="text1"/>
        </w:rPr>
        <w:t xml:space="preserve">Öğrenciler, ilk stajlarına </w:t>
      </w:r>
      <w:r w:rsidRPr="006512BF">
        <w:rPr>
          <w:b/>
          <w:color w:val="000000" w:themeColor="text1"/>
        </w:rPr>
        <w:t>dördüncü yarıyılın sonundan itibaren başlayabilirler</w:t>
      </w:r>
      <w:r w:rsidRPr="006512BF">
        <w:rPr>
          <w:color w:val="000000" w:themeColor="text1"/>
        </w:rPr>
        <w:t>.</w:t>
      </w:r>
    </w:p>
    <w:p w14:paraId="15AF0407" w14:textId="77777777" w:rsidR="002A2837" w:rsidRPr="006512BF" w:rsidRDefault="002A2837" w:rsidP="002A2837">
      <w:pPr>
        <w:pStyle w:val="NormalWeb"/>
        <w:spacing w:line="264" w:lineRule="auto"/>
        <w:ind w:left="1260"/>
        <w:jc w:val="both"/>
        <w:rPr>
          <w:color w:val="000000" w:themeColor="text1"/>
        </w:rPr>
      </w:pPr>
    </w:p>
    <w:p w14:paraId="689546E5" w14:textId="3D1EBC75" w:rsidR="00EA4408" w:rsidRPr="006512BF" w:rsidRDefault="00B227D7" w:rsidP="004510C2">
      <w:pPr>
        <w:pStyle w:val="NormalWeb"/>
        <w:numPr>
          <w:ilvl w:val="0"/>
          <w:numId w:val="7"/>
        </w:numPr>
        <w:spacing w:line="264" w:lineRule="auto"/>
        <w:jc w:val="both"/>
        <w:rPr>
          <w:color w:val="000000" w:themeColor="text1"/>
        </w:rPr>
      </w:pPr>
      <w:r w:rsidRPr="006512BF">
        <w:rPr>
          <w:color w:val="000000" w:themeColor="text1"/>
        </w:rPr>
        <w:t>Öğrencilerin her bir stajını farklı alanlarda (</w:t>
      </w:r>
      <w:r w:rsidR="00C876F3" w:rsidRPr="006512BF">
        <w:rPr>
          <w:color w:val="000000" w:themeColor="text1"/>
        </w:rPr>
        <w:t>metal</w:t>
      </w:r>
      <w:r w:rsidRPr="006512BF">
        <w:rPr>
          <w:color w:val="000000" w:themeColor="text1"/>
        </w:rPr>
        <w:t xml:space="preserve">, </w:t>
      </w:r>
      <w:r w:rsidR="00C876F3" w:rsidRPr="006512BF">
        <w:rPr>
          <w:color w:val="000000" w:themeColor="text1"/>
        </w:rPr>
        <w:t>seramik ve</w:t>
      </w:r>
      <w:r w:rsidRPr="006512BF">
        <w:rPr>
          <w:color w:val="000000" w:themeColor="text1"/>
        </w:rPr>
        <w:t xml:space="preserve"> </w:t>
      </w:r>
      <w:r w:rsidR="00C876F3" w:rsidRPr="006512BF">
        <w:rPr>
          <w:color w:val="000000" w:themeColor="text1"/>
        </w:rPr>
        <w:t>p</w:t>
      </w:r>
      <w:r w:rsidRPr="006512BF">
        <w:rPr>
          <w:color w:val="000000" w:themeColor="text1"/>
        </w:rPr>
        <w:t>olime</w:t>
      </w:r>
      <w:r w:rsidR="002A2837" w:rsidRPr="006512BF">
        <w:rPr>
          <w:color w:val="000000" w:themeColor="text1"/>
        </w:rPr>
        <w:t>r) yapmaları önerilmektedir.</w:t>
      </w:r>
    </w:p>
    <w:p w14:paraId="5F309C95" w14:textId="09297A45" w:rsidR="00245FB0" w:rsidRPr="006512BF" w:rsidRDefault="00245FB0" w:rsidP="00245FB0">
      <w:pPr>
        <w:pStyle w:val="NormalWeb"/>
        <w:spacing w:line="264" w:lineRule="auto"/>
        <w:jc w:val="both"/>
        <w:rPr>
          <w:color w:val="000000" w:themeColor="text1"/>
        </w:rPr>
      </w:pPr>
    </w:p>
    <w:p w14:paraId="02A04800" w14:textId="17D875D0" w:rsidR="005424AF" w:rsidRPr="006512BF" w:rsidRDefault="00E243F9" w:rsidP="00E243F9">
      <w:pPr>
        <w:pStyle w:val="NormalWeb"/>
        <w:numPr>
          <w:ilvl w:val="0"/>
          <w:numId w:val="7"/>
        </w:numPr>
        <w:spacing w:line="264" w:lineRule="auto"/>
        <w:jc w:val="both"/>
        <w:rPr>
          <w:color w:val="000000" w:themeColor="text1"/>
        </w:rPr>
      </w:pPr>
      <w:r w:rsidRPr="006512BF">
        <w:rPr>
          <w:color w:val="000000" w:themeColor="text1"/>
        </w:rPr>
        <w:t>Bir kurum/kuruluşun farklı alanlarda üretim yapan farklı işletmeleri bünyesinde olmadığı sürece iki staj aynı kurum/kuruluşta yapılamaz.</w:t>
      </w:r>
    </w:p>
    <w:p w14:paraId="496B0A2C" w14:textId="77777777" w:rsidR="005424AF" w:rsidRPr="006512BF" w:rsidRDefault="005424AF" w:rsidP="005424AF">
      <w:pPr>
        <w:pStyle w:val="ListeParagraf"/>
        <w:rPr>
          <w:color w:val="000000" w:themeColor="text1"/>
        </w:rPr>
      </w:pPr>
    </w:p>
    <w:p w14:paraId="56ED26BB" w14:textId="186DB110" w:rsidR="00B227D7" w:rsidRPr="006512BF" w:rsidRDefault="00E738C3" w:rsidP="003D624A">
      <w:pPr>
        <w:pStyle w:val="NormalWeb"/>
        <w:numPr>
          <w:ilvl w:val="0"/>
          <w:numId w:val="7"/>
        </w:numPr>
        <w:spacing w:line="264" w:lineRule="auto"/>
        <w:jc w:val="both"/>
        <w:rPr>
          <w:color w:val="000000" w:themeColor="text1"/>
        </w:rPr>
      </w:pPr>
      <w:r w:rsidRPr="006512BF">
        <w:rPr>
          <w:color w:val="000000" w:themeColor="text1"/>
        </w:rPr>
        <w:t xml:space="preserve">Toplam 40 iş günü olan zorunlu staj süresi, </w:t>
      </w:r>
      <w:r w:rsidRPr="006512BF">
        <w:rPr>
          <w:b/>
          <w:color w:val="000000" w:themeColor="text1"/>
        </w:rPr>
        <w:t>bir staj 15 iş</w:t>
      </w:r>
      <w:r w:rsidR="00493F6B" w:rsidRPr="006512BF">
        <w:rPr>
          <w:b/>
          <w:color w:val="000000" w:themeColor="text1"/>
        </w:rPr>
        <w:t xml:space="preserve"> </w:t>
      </w:r>
      <w:r w:rsidRPr="006512BF">
        <w:rPr>
          <w:b/>
          <w:color w:val="000000" w:themeColor="text1"/>
        </w:rPr>
        <w:t>gününden az olmamak koşulu ile 2 staj</w:t>
      </w:r>
      <w:r w:rsidRPr="006512BF">
        <w:rPr>
          <w:color w:val="000000" w:themeColor="text1"/>
        </w:rPr>
        <w:t xml:space="preserve"> olarak yapılmalıdır.</w:t>
      </w:r>
    </w:p>
    <w:p w14:paraId="1C3B27D9" w14:textId="77777777" w:rsidR="002A2837" w:rsidRPr="006512BF" w:rsidRDefault="002A2837" w:rsidP="002A2837">
      <w:pPr>
        <w:pStyle w:val="NormalWeb"/>
        <w:spacing w:line="264" w:lineRule="auto"/>
        <w:jc w:val="both"/>
        <w:rPr>
          <w:color w:val="000000" w:themeColor="text1"/>
        </w:rPr>
      </w:pPr>
    </w:p>
    <w:p w14:paraId="20185F1D" w14:textId="00FC4BE6" w:rsidR="002A2837" w:rsidRPr="006512BF" w:rsidRDefault="009D3515" w:rsidP="004510C2">
      <w:pPr>
        <w:pStyle w:val="NormalWeb"/>
        <w:numPr>
          <w:ilvl w:val="0"/>
          <w:numId w:val="7"/>
        </w:numPr>
        <w:spacing w:line="264" w:lineRule="auto"/>
        <w:jc w:val="both"/>
        <w:rPr>
          <w:color w:val="000000" w:themeColor="text1"/>
        </w:rPr>
      </w:pPr>
      <w:r w:rsidRPr="006512BF">
        <w:rPr>
          <w:color w:val="000000" w:themeColor="text1"/>
        </w:rPr>
        <w:t>Öğrenciler</w:t>
      </w:r>
      <w:r w:rsidR="00C876F3" w:rsidRPr="006512BF">
        <w:rPr>
          <w:color w:val="000000" w:themeColor="text1"/>
        </w:rPr>
        <w:t xml:space="preserve"> z</w:t>
      </w:r>
      <w:r w:rsidR="00B227D7" w:rsidRPr="006512BF">
        <w:rPr>
          <w:color w:val="000000" w:themeColor="text1"/>
        </w:rPr>
        <w:t>orunlu olan 40 iş günü staj süresinin haricinde</w:t>
      </w:r>
      <w:r w:rsidRPr="006512BF">
        <w:rPr>
          <w:color w:val="000000" w:themeColor="text1"/>
        </w:rPr>
        <w:t>,</w:t>
      </w:r>
      <w:r w:rsidR="002E05A7" w:rsidRPr="006512BF">
        <w:rPr>
          <w:color w:val="000000" w:themeColor="text1"/>
        </w:rPr>
        <w:t xml:space="preserve"> </w:t>
      </w:r>
      <w:r w:rsidR="002E05A7" w:rsidRPr="006512BF">
        <w:rPr>
          <w:b/>
          <w:color w:val="000000" w:themeColor="text1"/>
        </w:rPr>
        <w:t>isteğe bağlı</w:t>
      </w:r>
      <w:r w:rsidR="002A2837" w:rsidRPr="006512BF">
        <w:rPr>
          <w:b/>
          <w:color w:val="000000" w:themeColor="text1"/>
        </w:rPr>
        <w:t xml:space="preserve"> </w:t>
      </w:r>
      <w:r w:rsidRPr="006512BF">
        <w:rPr>
          <w:b/>
          <w:color w:val="000000" w:themeColor="text1"/>
        </w:rPr>
        <w:t xml:space="preserve">olarak </w:t>
      </w:r>
      <w:r w:rsidRPr="006512BF">
        <w:rPr>
          <w:color w:val="000000" w:themeColor="text1"/>
        </w:rPr>
        <w:t xml:space="preserve">Üniversite ile ilgili kurum/kuruluşlar arasında imzalanan sözleşme hükümlerine aykırı olmamak kaydıyla </w:t>
      </w:r>
      <w:r w:rsidR="002A2837" w:rsidRPr="006512BF">
        <w:rPr>
          <w:color w:val="000000" w:themeColor="text1"/>
        </w:rPr>
        <w:t>staj</w:t>
      </w:r>
      <w:r w:rsidRPr="006512BF">
        <w:rPr>
          <w:color w:val="000000" w:themeColor="text1"/>
        </w:rPr>
        <w:t xml:space="preserve"> yapabilir. Öğrenci isteğe bağlı yapılan bu stajları ders kaydı yaptırmadığı gün/günlerde yapabilir. Öğrenci aynı anda hem zorunlu stajına hem de isteğe bağlı yapılan staja devam edemez. </w:t>
      </w:r>
      <w:r w:rsidRPr="006512BF">
        <w:rPr>
          <w:b/>
          <w:color w:val="000000" w:themeColor="text1"/>
        </w:rPr>
        <w:t>İst</w:t>
      </w:r>
      <w:r w:rsidR="00245FB0" w:rsidRPr="006512BF">
        <w:rPr>
          <w:b/>
          <w:color w:val="000000" w:themeColor="text1"/>
        </w:rPr>
        <w:t>eğe bağlı olarak yapılan staj</w:t>
      </w:r>
      <w:r w:rsidRPr="006512BF">
        <w:rPr>
          <w:b/>
          <w:color w:val="000000" w:themeColor="text1"/>
        </w:rPr>
        <w:t>da ö</w:t>
      </w:r>
      <w:r w:rsidR="009F0442" w:rsidRPr="006512BF">
        <w:rPr>
          <w:b/>
          <w:color w:val="000000" w:themeColor="text1"/>
        </w:rPr>
        <w:t>ğrenci</w:t>
      </w:r>
      <w:r w:rsidRPr="006512BF">
        <w:rPr>
          <w:b/>
          <w:color w:val="000000" w:themeColor="text1"/>
        </w:rPr>
        <w:t>n</w:t>
      </w:r>
      <w:r w:rsidR="009F0442" w:rsidRPr="006512BF">
        <w:rPr>
          <w:b/>
          <w:color w:val="000000" w:themeColor="text1"/>
        </w:rPr>
        <w:t>in</w:t>
      </w:r>
      <w:r w:rsidR="00AD7A1F" w:rsidRPr="006512BF">
        <w:rPr>
          <w:b/>
          <w:color w:val="000000" w:themeColor="text1"/>
        </w:rPr>
        <w:t xml:space="preserve"> </w:t>
      </w:r>
      <w:proofErr w:type="spellStart"/>
      <w:r w:rsidR="00AD7A1F" w:rsidRPr="006512BF">
        <w:rPr>
          <w:b/>
          <w:color w:val="000000" w:themeColor="text1"/>
        </w:rPr>
        <w:t>SGK’</w:t>
      </w:r>
      <w:r w:rsidR="00371E5E" w:rsidRPr="006512BF">
        <w:rPr>
          <w:b/>
          <w:color w:val="000000" w:themeColor="text1"/>
        </w:rPr>
        <w:t>sı</w:t>
      </w:r>
      <w:proofErr w:type="spellEnd"/>
      <w:r w:rsidR="00371E5E" w:rsidRPr="006512BF">
        <w:rPr>
          <w:b/>
          <w:color w:val="000000" w:themeColor="text1"/>
        </w:rPr>
        <w:t xml:space="preserve"> </w:t>
      </w:r>
      <w:r w:rsidRPr="006512BF">
        <w:rPr>
          <w:b/>
          <w:color w:val="000000" w:themeColor="text1"/>
        </w:rPr>
        <w:t>staj yapılan kurum/kuruluş ya</w:t>
      </w:r>
      <w:r w:rsidR="00371E5E" w:rsidRPr="006512BF">
        <w:rPr>
          <w:b/>
          <w:color w:val="000000" w:themeColor="text1"/>
        </w:rPr>
        <w:t xml:space="preserve"> da öğrenci tarafında</w:t>
      </w:r>
      <w:r w:rsidR="00493F6B" w:rsidRPr="006512BF">
        <w:rPr>
          <w:b/>
          <w:color w:val="000000" w:themeColor="text1"/>
        </w:rPr>
        <w:t>n</w:t>
      </w:r>
      <w:r w:rsidR="00371E5E" w:rsidRPr="006512BF">
        <w:rPr>
          <w:b/>
          <w:color w:val="000000" w:themeColor="text1"/>
        </w:rPr>
        <w:t xml:space="preserve"> </w:t>
      </w:r>
      <w:r w:rsidRPr="006512BF">
        <w:rPr>
          <w:b/>
          <w:color w:val="000000" w:themeColor="text1"/>
        </w:rPr>
        <w:t>karşıla</w:t>
      </w:r>
      <w:r w:rsidR="00371E5E" w:rsidRPr="006512BF">
        <w:rPr>
          <w:b/>
          <w:color w:val="000000" w:themeColor="text1"/>
        </w:rPr>
        <w:t>n</w:t>
      </w:r>
      <w:r w:rsidRPr="006512BF">
        <w:rPr>
          <w:b/>
          <w:color w:val="000000" w:themeColor="text1"/>
        </w:rPr>
        <w:t>maktadır.</w:t>
      </w:r>
      <w:r w:rsidR="00493F6B" w:rsidRPr="006512BF">
        <w:rPr>
          <w:b/>
          <w:color w:val="000000" w:themeColor="text1"/>
        </w:rPr>
        <w:t xml:space="preserve"> </w:t>
      </w:r>
      <w:r w:rsidR="00493F6B" w:rsidRPr="006512BF">
        <w:rPr>
          <w:color w:val="000000" w:themeColor="text1"/>
        </w:rPr>
        <w:t xml:space="preserve">İsteğe bağlı stajın </w:t>
      </w:r>
      <w:r w:rsidR="003A3748" w:rsidRPr="006512BF">
        <w:rPr>
          <w:color w:val="000000" w:themeColor="text1"/>
        </w:rPr>
        <w:t xml:space="preserve">20 günlük bir </w:t>
      </w:r>
      <w:r w:rsidR="00493F6B" w:rsidRPr="006512BF">
        <w:rPr>
          <w:color w:val="000000" w:themeColor="text1"/>
        </w:rPr>
        <w:t xml:space="preserve">zorunlu staj </w:t>
      </w:r>
      <w:r w:rsidR="003A3748" w:rsidRPr="006512BF">
        <w:rPr>
          <w:color w:val="000000" w:themeColor="text1"/>
        </w:rPr>
        <w:t xml:space="preserve">yerine </w:t>
      </w:r>
      <w:r w:rsidR="00493F6B" w:rsidRPr="006512BF">
        <w:rPr>
          <w:color w:val="000000" w:themeColor="text1"/>
        </w:rPr>
        <w:t>saydırılabilmesi için asgari zorunlu staj şartlarını</w:t>
      </w:r>
      <w:r w:rsidR="003A3748" w:rsidRPr="006512BF">
        <w:rPr>
          <w:color w:val="000000" w:themeColor="text1"/>
        </w:rPr>
        <w:t>n</w:t>
      </w:r>
      <w:r w:rsidR="00493F6B" w:rsidRPr="006512BF">
        <w:rPr>
          <w:color w:val="000000" w:themeColor="text1"/>
        </w:rPr>
        <w:t xml:space="preserve"> </w:t>
      </w:r>
      <w:r w:rsidR="003A3748" w:rsidRPr="006512BF">
        <w:rPr>
          <w:color w:val="000000" w:themeColor="text1"/>
        </w:rPr>
        <w:t xml:space="preserve">sağlanması </w:t>
      </w:r>
      <w:r w:rsidR="00FB4A53" w:rsidRPr="006512BF">
        <w:rPr>
          <w:color w:val="000000" w:themeColor="text1"/>
        </w:rPr>
        <w:t xml:space="preserve">ve talep dilekçesinin Bölüm Staj Komisyonu tarafından uygun görülmesi </w:t>
      </w:r>
      <w:r w:rsidR="00493F6B" w:rsidRPr="006512BF">
        <w:rPr>
          <w:color w:val="000000" w:themeColor="text1"/>
        </w:rPr>
        <w:t>gerekmektedir.</w:t>
      </w:r>
    </w:p>
    <w:p w14:paraId="1D32DABA" w14:textId="41E61F66" w:rsidR="009D3515" w:rsidRPr="006512BF" w:rsidRDefault="009D3515" w:rsidP="009D3515">
      <w:pPr>
        <w:pStyle w:val="NormalWeb"/>
        <w:spacing w:line="264" w:lineRule="auto"/>
        <w:jc w:val="both"/>
        <w:rPr>
          <w:color w:val="000000" w:themeColor="text1"/>
        </w:rPr>
      </w:pPr>
    </w:p>
    <w:p w14:paraId="7020BE77" w14:textId="5F73450E" w:rsidR="00C96C17" w:rsidRPr="006512BF" w:rsidRDefault="00B227D7" w:rsidP="004510C2">
      <w:pPr>
        <w:pStyle w:val="NormalWeb"/>
        <w:numPr>
          <w:ilvl w:val="0"/>
          <w:numId w:val="7"/>
        </w:numPr>
        <w:spacing w:line="264" w:lineRule="auto"/>
        <w:jc w:val="both"/>
        <w:rPr>
          <w:color w:val="000000" w:themeColor="text1"/>
        </w:rPr>
      </w:pPr>
      <w:r w:rsidRPr="006512BF">
        <w:rPr>
          <w:color w:val="000000" w:themeColor="text1"/>
        </w:rPr>
        <w:t xml:space="preserve">Normal koşullarda bir hafta beş iş günü olarak kabul edilmektedir. </w:t>
      </w:r>
      <w:r w:rsidRPr="006512BF">
        <w:rPr>
          <w:b/>
          <w:color w:val="000000" w:themeColor="text1"/>
        </w:rPr>
        <w:t>Cumartesi ve/veya</w:t>
      </w:r>
      <w:r w:rsidR="002A2837" w:rsidRPr="006512BF">
        <w:rPr>
          <w:b/>
          <w:color w:val="000000" w:themeColor="text1"/>
        </w:rPr>
        <w:t xml:space="preserve"> </w:t>
      </w:r>
      <w:r w:rsidRPr="006512BF">
        <w:rPr>
          <w:b/>
          <w:color w:val="000000" w:themeColor="text1"/>
        </w:rPr>
        <w:t>Pazar günleri de çalışan işletmelerde</w:t>
      </w:r>
      <w:r w:rsidRPr="006512BF">
        <w:rPr>
          <w:color w:val="000000" w:themeColor="text1"/>
        </w:rPr>
        <w:t xml:space="preserve">, </w:t>
      </w:r>
      <w:r w:rsidRPr="006512BF">
        <w:rPr>
          <w:b/>
          <w:color w:val="000000" w:themeColor="text1"/>
          <w:u w:val="single"/>
        </w:rPr>
        <w:t>bu durumun belgelenmesi halinde</w:t>
      </w:r>
      <w:r w:rsidRPr="006512BF">
        <w:rPr>
          <w:color w:val="000000" w:themeColor="text1"/>
        </w:rPr>
        <w:t>, bu yerlerdeki haftalık iş günü esas alınır.</w:t>
      </w:r>
      <w:r w:rsidR="00DE1EC1" w:rsidRPr="006512BF">
        <w:rPr>
          <w:color w:val="000000" w:themeColor="text1"/>
        </w:rPr>
        <w:t xml:space="preserve"> </w:t>
      </w:r>
    </w:p>
    <w:p w14:paraId="642D0EF0" w14:textId="232C0A86" w:rsidR="00245FB0" w:rsidRPr="006512BF" w:rsidRDefault="00245FB0" w:rsidP="00245FB0">
      <w:pPr>
        <w:pStyle w:val="NormalWeb"/>
        <w:spacing w:line="264" w:lineRule="auto"/>
        <w:jc w:val="both"/>
        <w:rPr>
          <w:color w:val="000000" w:themeColor="text1"/>
        </w:rPr>
      </w:pPr>
    </w:p>
    <w:p w14:paraId="0EBE848D" w14:textId="3AE66BC2" w:rsidR="002A2837" w:rsidRPr="006512BF" w:rsidRDefault="00C96C17" w:rsidP="004510C2">
      <w:pPr>
        <w:pStyle w:val="NormalWeb"/>
        <w:numPr>
          <w:ilvl w:val="0"/>
          <w:numId w:val="7"/>
        </w:numPr>
        <w:spacing w:line="264" w:lineRule="auto"/>
        <w:jc w:val="both"/>
        <w:rPr>
          <w:color w:val="000000" w:themeColor="text1"/>
        </w:rPr>
      </w:pPr>
      <w:r w:rsidRPr="006512BF">
        <w:rPr>
          <w:b/>
          <w:color w:val="000000" w:themeColor="text1"/>
        </w:rPr>
        <w:t>Fazla çalışma saatleri başka güne aktarılamaz</w:t>
      </w:r>
      <w:r w:rsidR="00493F6B" w:rsidRPr="006512BF">
        <w:rPr>
          <w:b/>
          <w:color w:val="000000" w:themeColor="text1"/>
        </w:rPr>
        <w:t>.</w:t>
      </w:r>
    </w:p>
    <w:p w14:paraId="2751E072" w14:textId="7B46261D" w:rsidR="00245FB0" w:rsidRPr="006512BF" w:rsidRDefault="00245FB0" w:rsidP="00245FB0">
      <w:pPr>
        <w:pStyle w:val="NormalWeb"/>
        <w:spacing w:line="264" w:lineRule="auto"/>
        <w:jc w:val="both"/>
        <w:rPr>
          <w:b/>
          <w:color w:val="000000" w:themeColor="text1"/>
        </w:rPr>
      </w:pPr>
    </w:p>
    <w:p w14:paraId="477B9C94" w14:textId="744F5303" w:rsidR="008069A9" w:rsidRPr="00C022CC" w:rsidRDefault="001171F8" w:rsidP="001171F8">
      <w:pPr>
        <w:pStyle w:val="NormalWeb"/>
        <w:numPr>
          <w:ilvl w:val="0"/>
          <w:numId w:val="7"/>
        </w:numPr>
        <w:spacing w:line="264" w:lineRule="auto"/>
        <w:jc w:val="both"/>
        <w:rPr>
          <w:color w:val="000000" w:themeColor="text1"/>
        </w:rPr>
      </w:pPr>
      <w:r w:rsidRPr="006512BF">
        <w:rPr>
          <w:color w:val="000000" w:themeColor="text1"/>
        </w:rPr>
        <w:t xml:space="preserve">Yapılacak olan stajın başlangıç ve bitiş tarihleri </w:t>
      </w:r>
      <w:r w:rsidRPr="006512BF">
        <w:rPr>
          <w:b/>
          <w:color w:val="000000" w:themeColor="text1"/>
        </w:rPr>
        <w:t>aynı dönem (</w:t>
      </w:r>
      <w:r w:rsidR="00144ABE" w:rsidRPr="006512BF">
        <w:rPr>
          <w:b/>
          <w:color w:val="000000" w:themeColor="text1"/>
        </w:rPr>
        <w:t>Yaz, Güz veya Bahar</w:t>
      </w:r>
      <w:r w:rsidRPr="006512BF">
        <w:rPr>
          <w:b/>
          <w:color w:val="000000" w:themeColor="text1"/>
        </w:rPr>
        <w:t>) içerisinde olacak şekilde</w:t>
      </w:r>
      <w:r w:rsidRPr="006512BF">
        <w:rPr>
          <w:color w:val="000000" w:themeColor="text1"/>
        </w:rPr>
        <w:t xml:space="preserve"> akademik takvim dikkate alınarak öğrenci ve </w:t>
      </w:r>
      <w:r w:rsidRPr="006512BF">
        <w:rPr>
          <w:color w:val="000000" w:themeColor="text1"/>
        </w:rPr>
        <w:lastRenderedPageBreak/>
        <w:t>staj yapılacak kurum/kuruluş tarafından birlikte belirlenmelidir.</w:t>
      </w:r>
      <w:r w:rsidR="004B67BC">
        <w:rPr>
          <w:color w:val="000000" w:themeColor="text1"/>
        </w:rPr>
        <w:t xml:space="preserve"> </w:t>
      </w:r>
      <w:r w:rsidR="004B67BC" w:rsidRPr="00C022CC">
        <w:rPr>
          <w:b/>
          <w:color w:val="000000" w:themeColor="text1"/>
        </w:rPr>
        <w:t>Yapılacak stajların başlangıç ve bitiş tarihlerinin ekle-sil haftasıyla çakışmaması gerekmektedir.</w:t>
      </w:r>
      <w:r w:rsidR="00903E63" w:rsidRPr="00C022CC">
        <w:rPr>
          <w:b/>
          <w:color w:val="000000" w:themeColor="text1"/>
        </w:rPr>
        <w:t xml:space="preserve"> Ekle-sil haftasında staj yapılamaz.</w:t>
      </w:r>
    </w:p>
    <w:p w14:paraId="1F395DD4" w14:textId="77777777" w:rsidR="008069A9" w:rsidRPr="006512BF" w:rsidRDefault="008069A9" w:rsidP="008069A9">
      <w:pPr>
        <w:pStyle w:val="ListeParagraf"/>
        <w:rPr>
          <w:b/>
          <w:color w:val="000000" w:themeColor="text1"/>
        </w:rPr>
      </w:pPr>
    </w:p>
    <w:p w14:paraId="791600B2" w14:textId="378BA556" w:rsidR="00AF3906" w:rsidRDefault="00DE6722" w:rsidP="00DE6722">
      <w:pPr>
        <w:pStyle w:val="NormalWeb"/>
        <w:numPr>
          <w:ilvl w:val="0"/>
          <w:numId w:val="7"/>
        </w:numPr>
        <w:spacing w:line="264" w:lineRule="auto"/>
        <w:jc w:val="both"/>
        <w:rPr>
          <w:color w:val="000000" w:themeColor="text1"/>
        </w:rPr>
      </w:pPr>
      <w:r w:rsidRPr="006512BF">
        <w:rPr>
          <w:b/>
          <w:color w:val="000000" w:themeColor="text1"/>
        </w:rPr>
        <w:t>Güz ve Bahar dönemlerinde veya Yaz okulu esnasında staj yapılabilmesi için</w:t>
      </w:r>
      <w:r w:rsidRPr="006512BF">
        <w:rPr>
          <w:color w:val="000000" w:themeColor="text1"/>
        </w:rPr>
        <w:t xml:space="preserve">, öğrencinin </w:t>
      </w:r>
      <w:r w:rsidR="002F6C0B">
        <w:rPr>
          <w:b/>
          <w:color w:val="000000" w:themeColor="text1"/>
          <w:u w:val="single"/>
        </w:rPr>
        <w:t xml:space="preserve">hafta </w:t>
      </w:r>
      <w:r w:rsidR="002F6C0B" w:rsidRPr="00C022CC">
        <w:rPr>
          <w:b/>
          <w:color w:val="000000" w:themeColor="text1"/>
          <w:u w:val="single"/>
        </w:rPr>
        <w:t>içi</w:t>
      </w:r>
      <w:r w:rsidRPr="006512BF">
        <w:rPr>
          <w:b/>
          <w:color w:val="000000" w:themeColor="text1"/>
          <w:u w:val="single"/>
        </w:rPr>
        <w:t xml:space="preserve"> en az üç (3) tam iş</w:t>
      </w:r>
      <w:r w:rsidR="00493F6B" w:rsidRPr="006512BF">
        <w:rPr>
          <w:b/>
          <w:color w:val="000000" w:themeColor="text1"/>
          <w:u w:val="single"/>
        </w:rPr>
        <w:t xml:space="preserve"> </w:t>
      </w:r>
      <w:r w:rsidRPr="006512BF">
        <w:rPr>
          <w:b/>
          <w:color w:val="000000" w:themeColor="text1"/>
          <w:u w:val="single"/>
        </w:rPr>
        <w:t>günü dersinin olmaması</w:t>
      </w:r>
      <w:r w:rsidRPr="006512BF">
        <w:rPr>
          <w:color w:val="000000" w:themeColor="text1"/>
        </w:rPr>
        <w:t xml:space="preserve"> ve stajını dersinin olmadığı günlerde yapması gerekir.</w:t>
      </w:r>
    </w:p>
    <w:p w14:paraId="036E62C6" w14:textId="77777777" w:rsidR="00E2401F" w:rsidRDefault="00E2401F" w:rsidP="00E2401F">
      <w:pPr>
        <w:pStyle w:val="ListeParagraf"/>
        <w:rPr>
          <w:color w:val="000000" w:themeColor="text1"/>
        </w:rPr>
      </w:pPr>
    </w:p>
    <w:p w14:paraId="287AA08F" w14:textId="7C5D4DF4" w:rsidR="00E2401F" w:rsidRPr="00C022CC" w:rsidRDefault="00E2401F" w:rsidP="00DE6722">
      <w:pPr>
        <w:pStyle w:val="NormalWeb"/>
        <w:numPr>
          <w:ilvl w:val="0"/>
          <w:numId w:val="7"/>
        </w:numPr>
        <w:spacing w:line="264" w:lineRule="auto"/>
        <w:jc w:val="both"/>
        <w:rPr>
          <w:b/>
          <w:color w:val="000000" w:themeColor="text1"/>
        </w:rPr>
      </w:pPr>
      <w:r w:rsidRPr="00C022CC">
        <w:rPr>
          <w:b/>
          <w:color w:val="000000" w:themeColor="text1"/>
        </w:rPr>
        <w:t>Yaz okulu esnasında staj yapacak öğrencilerin staj başlangıçlarını yapabilmeleri için yaz okulu ders programlarını staj komisyonuna teslim etmeleri gerekmektedir.</w:t>
      </w:r>
    </w:p>
    <w:p w14:paraId="7F345CD3" w14:textId="77777777" w:rsidR="00AF3906" w:rsidRPr="006512BF" w:rsidRDefault="00AF3906" w:rsidP="00AF3906">
      <w:pPr>
        <w:pStyle w:val="ListeParagraf"/>
        <w:rPr>
          <w:color w:val="000000" w:themeColor="text1"/>
        </w:rPr>
      </w:pPr>
    </w:p>
    <w:p w14:paraId="515335C2" w14:textId="0CDC8364" w:rsidR="00195AA5" w:rsidRPr="006512BF" w:rsidRDefault="002C004C" w:rsidP="002C004C">
      <w:pPr>
        <w:pStyle w:val="NormalWeb"/>
        <w:numPr>
          <w:ilvl w:val="0"/>
          <w:numId w:val="7"/>
        </w:numPr>
        <w:spacing w:line="264" w:lineRule="auto"/>
        <w:jc w:val="both"/>
        <w:rPr>
          <w:color w:val="000000" w:themeColor="text1"/>
        </w:rPr>
      </w:pPr>
      <w:r w:rsidRPr="006512BF">
        <w:rPr>
          <w:color w:val="000000" w:themeColor="text1"/>
        </w:rPr>
        <w:t>Öğrenciler herhangi bir mazeret nedeni ile staj evrakları ile ilgili işlemleri (staj başvuru formunun onaylatılması, teslim alınması vb.)  kendileri yapamadıkları durumda bu işlemleri sadece</w:t>
      </w:r>
      <w:r w:rsidRPr="006512BF">
        <w:rPr>
          <w:b/>
          <w:color w:val="000000" w:themeColor="text1"/>
        </w:rPr>
        <w:t xml:space="preserve"> aynı fakülteden başka bir öğrenciye vekâlet vererek</w:t>
      </w:r>
      <w:r w:rsidRPr="006512BF">
        <w:rPr>
          <w:color w:val="000000" w:themeColor="text1"/>
        </w:rPr>
        <w:t xml:space="preserve"> (yazılı olarak dilekçe ile) gerçekleştirebilirler.</w:t>
      </w:r>
      <w:r w:rsidR="00106DBB" w:rsidRPr="006512BF">
        <w:rPr>
          <w:color w:val="000000" w:themeColor="text1"/>
        </w:rPr>
        <w:t xml:space="preserve"> </w:t>
      </w:r>
    </w:p>
    <w:p w14:paraId="07C91223" w14:textId="77777777" w:rsidR="00195AA5" w:rsidRPr="006512BF" w:rsidRDefault="00195AA5" w:rsidP="00195AA5">
      <w:pPr>
        <w:pStyle w:val="ListeParagraf"/>
        <w:rPr>
          <w:color w:val="000000" w:themeColor="text1"/>
        </w:rPr>
      </w:pPr>
    </w:p>
    <w:p w14:paraId="28514033" w14:textId="07CE925A" w:rsidR="00195AA5" w:rsidRPr="006512BF" w:rsidRDefault="00531DED" w:rsidP="00531DED">
      <w:pPr>
        <w:pStyle w:val="NormalWeb"/>
        <w:numPr>
          <w:ilvl w:val="0"/>
          <w:numId w:val="7"/>
        </w:numPr>
        <w:spacing w:line="264" w:lineRule="auto"/>
        <w:jc w:val="both"/>
        <w:rPr>
          <w:b/>
          <w:color w:val="000000" w:themeColor="text1"/>
        </w:rPr>
      </w:pPr>
      <w:r w:rsidRPr="006512BF">
        <w:rPr>
          <w:color w:val="000000" w:themeColor="text1"/>
        </w:rPr>
        <w:t>Derslerinin tamamında başarılı olan ancak stajını yapmayan veya stajında başarısız bulunan öğrenciye; lisans mezuniyetiyle ilgili belgeler verilmez. Bu statüdeki öğrenci, stajında başarılı sayılana kadar stajını tekrarlamak zorundadır.</w:t>
      </w:r>
      <w:r w:rsidRPr="006512BF">
        <w:rPr>
          <w:b/>
          <w:color w:val="000000" w:themeColor="text1"/>
        </w:rPr>
        <w:t xml:space="preserve"> Bu durumda olan öğrenci, katkı payı ödemeksizin ilgili döneme ait kayıt yenileme tarihlerinde kaydını yeniletir. Kayıt onayı olmayan öğrenci staj yapamaz.</w:t>
      </w:r>
    </w:p>
    <w:p w14:paraId="5738ACB4" w14:textId="157ACB51" w:rsidR="002A2837" w:rsidRPr="006512BF" w:rsidRDefault="002A2837" w:rsidP="006C134C">
      <w:pPr>
        <w:pStyle w:val="NormalWeb"/>
      </w:pPr>
    </w:p>
    <w:p w14:paraId="23956175" w14:textId="565BB26B" w:rsidR="00572507" w:rsidRPr="006512BF" w:rsidRDefault="00BA49BA" w:rsidP="00BA49BA">
      <w:pPr>
        <w:pStyle w:val="Balk3"/>
        <w:numPr>
          <w:ilvl w:val="1"/>
          <w:numId w:val="17"/>
        </w:numPr>
        <w:ind w:left="851" w:hanging="491"/>
        <w:rPr>
          <w:rFonts w:ascii="Times New Roman" w:hAnsi="Times New Roman" w:cs="Times New Roman"/>
          <w:color w:val="000000" w:themeColor="text1"/>
        </w:rPr>
      </w:pPr>
      <w:bookmarkStart w:id="10" w:name="_Toc458689744"/>
      <w:bookmarkStart w:id="11" w:name="_Toc136605193"/>
      <w:r w:rsidRPr="006512BF">
        <w:rPr>
          <w:rFonts w:ascii="Times New Roman" w:hAnsi="Times New Roman" w:cs="Times New Roman"/>
          <w:color w:val="000000" w:themeColor="text1"/>
        </w:rPr>
        <w:t xml:space="preserve">Staj </w:t>
      </w:r>
      <w:r w:rsidR="00572507" w:rsidRPr="006512BF">
        <w:rPr>
          <w:rFonts w:ascii="Times New Roman" w:hAnsi="Times New Roman" w:cs="Times New Roman"/>
          <w:color w:val="000000" w:themeColor="text1"/>
        </w:rPr>
        <w:t>Devam Zorunluluğu</w:t>
      </w:r>
      <w:bookmarkEnd w:id="10"/>
      <w:bookmarkEnd w:id="11"/>
    </w:p>
    <w:p w14:paraId="70304CFB" w14:textId="77777777" w:rsidR="00572507" w:rsidRPr="006512BF" w:rsidRDefault="00572507" w:rsidP="00572507">
      <w:pPr>
        <w:pStyle w:val="ListeParagraf"/>
        <w:ind w:left="900"/>
        <w:jc w:val="both"/>
        <w:rPr>
          <w:b/>
          <w:color w:val="000000" w:themeColor="text1"/>
        </w:rPr>
      </w:pPr>
    </w:p>
    <w:p w14:paraId="0A5503AC" w14:textId="21ED8F67" w:rsidR="00572507" w:rsidRPr="006512BF" w:rsidRDefault="00572507" w:rsidP="00572507">
      <w:pPr>
        <w:pStyle w:val="ListeParagraf"/>
        <w:numPr>
          <w:ilvl w:val="0"/>
          <w:numId w:val="10"/>
        </w:numPr>
        <w:jc w:val="both"/>
        <w:rPr>
          <w:b/>
          <w:color w:val="000000" w:themeColor="text1"/>
        </w:rPr>
      </w:pPr>
      <w:r w:rsidRPr="006512BF">
        <w:rPr>
          <w:color w:val="000000" w:themeColor="text1"/>
        </w:rPr>
        <w:t>Staja devam zorunludur. Geçerli mazeretler nedeniyle devam edilemeyen günler telafi edilmelidir. Bu günler, toplam zorunlu staj süresinin %10’unu geçemez.</w:t>
      </w:r>
    </w:p>
    <w:p w14:paraId="20FD71BE" w14:textId="662B3E05" w:rsidR="00A75603" w:rsidRPr="006512BF" w:rsidRDefault="00A75603" w:rsidP="006C134C">
      <w:pPr>
        <w:jc w:val="both"/>
        <w:rPr>
          <w:b/>
          <w:color w:val="000000" w:themeColor="text1"/>
        </w:rPr>
      </w:pPr>
    </w:p>
    <w:p w14:paraId="0E68B1D4" w14:textId="4614078B" w:rsidR="00572507" w:rsidRPr="006512BF" w:rsidRDefault="00572507" w:rsidP="000D701D">
      <w:pPr>
        <w:pStyle w:val="Balk3"/>
        <w:numPr>
          <w:ilvl w:val="1"/>
          <w:numId w:val="17"/>
        </w:numPr>
        <w:ind w:left="851" w:hanging="491"/>
        <w:rPr>
          <w:rFonts w:ascii="Times New Roman" w:hAnsi="Times New Roman" w:cs="Times New Roman"/>
          <w:color w:val="000000" w:themeColor="text1"/>
        </w:rPr>
      </w:pPr>
      <w:bookmarkStart w:id="12" w:name="_Toc458689745"/>
      <w:bookmarkStart w:id="13" w:name="_Toc136605194"/>
      <w:r w:rsidRPr="006512BF">
        <w:rPr>
          <w:rFonts w:ascii="Times New Roman" w:hAnsi="Times New Roman" w:cs="Times New Roman"/>
          <w:color w:val="000000" w:themeColor="text1"/>
        </w:rPr>
        <w:t xml:space="preserve">Staj </w:t>
      </w:r>
      <w:r w:rsidR="0066758B" w:rsidRPr="006512BF">
        <w:rPr>
          <w:rFonts w:ascii="Times New Roman" w:hAnsi="Times New Roman" w:cs="Times New Roman"/>
          <w:color w:val="000000" w:themeColor="text1"/>
        </w:rPr>
        <w:t>i</w:t>
      </w:r>
      <w:r w:rsidRPr="006512BF">
        <w:rPr>
          <w:rFonts w:ascii="Times New Roman" w:hAnsi="Times New Roman" w:cs="Times New Roman"/>
          <w:color w:val="000000" w:themeColor="text1"/>
        </w:rPr>
        <w:t xml:space="preserve">le İlgili </w:t>
      </w:r>
      <w:bookmarkEnd w:id="12"/>
      <w:r w:rsidR="00C25C24" w:rsidRPr="006512BF">
        <w:rPr>
          <w:rFonts w:ascii="Times New Roman" w:hAnsi="Times New Roman" w:cs="Times New Roman"/>
          <w:color w:val="000000" w:themeColor="text1"/>
        </w:rPr>
        <w:t>Belgeler</w:t>
      </w:r>
      <w:bookmarkEnd w:id="13"/>
    </w:p>
    <w:p w14:paraId="2253F9CB" w14:textId="77777777" w:rsidR="00572507" w:rsidRPr="006512BF" w:rsidRDefault="00572507" w:rsidP="00572507">
      <w:pPr>
        <w:pStyle w:val="ListeParagraf"/>
        <w:ind w:left="900"/>
        <w:jc w:val="both"/>
        <w:rPr>
          <w:b/>
          <w:color w:val="000000" w:themeColor="text1"/>
        </w:rPr>
      </w:pPr>
    </w:p>
    <w:p w14:paraId="1B61F1C5" w14:textId="3FB4FD1D" w:rsidR="00572507" w:rsidRPr="006512BF" w:rsidRDefault="00572507" w:rsidP="00572507">
      <w:pPr>
        <w:pStyle w:val="ListeParagraf"/>
        <w:ind w:left="900"/>
        <w:jc w:val="both"/>
        <w:rPr>
          <w:color w:val="000000" w:themeColor="text1"/>
        </w:rPr>
      </w:pPr>
      <w:r w:rsidRPr="006512BF">
        <w:rPr>
          <w:color w:val="000000" w:themeColor="text1"/>
        </w:rPr>
        <w:t xml:space="preserve">Öğrenciler, staj süresince aşağıdaki </w:t>
      </w:r>
      <w:r w:rsidR="00C25C24" w:rsidRPr="006512BF">
        <w:rPr>
          <w:color w:val="000000" w:themeColor="text1"/>
        </w:rPr>
        <w:t xml:space="preserve">belgeleri </w:t>
      </w:r>
      <w:r w:rsidRPr="006512BF">
        <w:rPr>
          <w:color w:val="000000" w:themeColor="text1"/>
        </w:rPr>
        <w:t xml:space="preserve">hazırlamak, tamamlanmasını izlemek ve sağlamakla yükümlüdür. </w:t>
      </w:r>
      <w:r w:rsidR="00C25C24" w:rsidRPr="00C022CC">
        <w:rPr>
          <w:b/>
          <w:color w:val="000000" w:themeColor="text1"/>
        </w:rPr>
        <w:t xml:space="preserve">Belgeler </w:t>
      </w:r>
      <w:hyperlink r:id="rId9" w:history="1">
        <w:r w:rsidRPr="00C022CC">
          <w:rPr>
            <w:rStyle w:val="Kpr"/>
            <w:b/>
          </w:rPr>
          <w:t>Mühendislik Fakültesi Staj Yönergesi</w:t>
        </w:r>
        <w:r w:rsidR="00C25C24" w:rsidRPr="00C022CC">
          <w:rPr>
            <w:rStyle w:val="Kpr"/>
            <w:b/>
          </w:rPr>
          <w:t xml:space="preserve"> eklerinde</w:t>
        </w:r>
      </w:hyperlink>
      <w:r w:rsidRPr="00C022CC">
        <w:rPr>
          <w:b/>
          <w:color w:val="000000" w:themeColor="text1"/>
        </w:rPr>
        <w:t xml:space="preserve"> </w:t>
      </w:r>
      <w:r w:rsidR="00C25C24" w:rsidRPr="00C022CC">
        <w:rPr>
          <w:b/>
          <w:color w:val="000000" w:themeColor="text1"/>
        </w:rPr>
        <w:t>sunulmuştur.</w:t>
      </w:r>
      <w:r w:rsidRPr="006512BF">
        <w:rPr>
          <w:color w:val="000000" w:themeColor="text1"/>
        </w:rPr>
        <w:t xml:space="preserve"> </w:t>
      </w:r>
    </w:p>
    <w:p w14:paraId="71407D93" w14:textId="77777777" w:rsidR="00572507" w:rsidRPr="006512BF" w:rsidRDefault="00572507" w:rsidP="00572507">
      <w:pPr>
        <w:pStyle w:val="ListeParagraf"/>
        <w:ind w:left="900"/>
        <w:jc w:val="both"/>
        <w:rPr>
          <w:color w:val="000000" w:themeColor="text1"/>
        </w:rPr>
      </w:pPr>
    </w:p>
    <w:p w14:paraId="690F5566" w14:textId="79540C52" w:rsidR="00572507" w:rsidRPr="006512BF" w:rsidRDefault="00572507" w:rsidP="00572507">
      <w:pPr>
        <w:pStyle w:val="ListeParagraf"/>
        <w:numPr>
          <w:ilvl w:val="0"/>
          <w:numId w:val="11"/>
        </w:numPr>
        <w:jc w:val="both"/>
        <w:rPr>
          <w:color w:val="000000" w:themeColor="text1"/>
        </w:rPr>
      </w:pPr>
      <w:r w:rsidRPr="006512BF">
        <w:rPr>
          <w:b/>
          <w:color w:val="000000" w:themeColor="text1"/>
        </w:rPr>
        <w:t>Staj Süreci Akış Şeması</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EK-1)</w:t>
      </w:r>
    </w:p>
    <w:p w14:paraId="0317B574" w14:textId="77777777" w:rsidR="002A38B3" w:rsidRPr="006512BF" w:rsidRDefault="002A38B3" w:rsidP="002A38B3">
      <w:pPr>
        <w:pStyle w:val="ListeParagraf"/>
        <w:ind w:left="1620"/>
        <w:jc w:val="both"/>
        <w:rPr>
          <w:color w:val="000000" w:themeColor="text1"/>
        </w:rPr>
      </w:pPr>
    </w:p>
    <w:p w14:paraId="70EBF8A4" w14:textId="4D2AD7F3" w:rsidR="00572507" w:rsidRPr="006512BF" w:rsidRDefault="00572507" w:rsidP="00572507">
      <w:pPr>
        <w:pStyle w:val="ListeParagraf"/>
        <w:numPr>
          <w:ilvl w:val="0"/>
          <w:numId w:val="11"/>
        </w:numPr>
        <w:jc w:val="both"/>
        <w:rPr>
          <w:color w:val="000000" w:themeColor="text1"/>
        </w:rPr>
      </w:pPr>
      <w:r w:rsidRPr="006512BF">
        <w:rPr>
          <w:b/>
          <w:color w:val="000000" w:themeColor="text1"/>
        </w:rPr>
        <w:t>Öğrenci Staj Başvuru ve Kabul Formu</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EK-2)</w:t>
      </w:r>
    </w:p>
    <w:p w14:paraId="307CB916" w14:textId="77777777" w:rsidR="00C25C24" w:rsidRPr="006512BF" w:rsidRDefault="00C25C24" w:rsidP="006C134C">
      <w:pPr>
        <w:pStyle w:val="ListeParagraf"/>
        <w:rPr>
          <w:color w:val="000000" w:themeColor="text1"/>
        </w:rPr>
      </w:pPr>
    </w:p>
    <w:p w14:paraId="313745C7" w14:textId="01849B69" w:rsidR="00C25C24" w:rsidRPr="006512BF" w:rsidRDefault="00C25C24" w:rsidP="00572507">
      <w:pPr>
        <w:pStyle w:val="ListeParagraf"/>
        <w:numPr>
          <w:ilvl w:val="0"/>
          <w:numId w:val="11"/>
        </w:numPr>
        <w:jc w:val="both"/>
        <w:rPr>
          <w:color w:val="000000" w:themeColor="text1"/>
        </w:rPr>
      </w:pPr>
      <w:r w:rsidRPr="006512BF">
        <w:rPr>
          <w:b/>
          <w:color w:val="000000" w:themeColor="text1"/>
        </w:rPr>
        <w:t>SGK İşe Giriş Bildirgesi:</w:t>
      </w:r>
      <w:r w:rsidRPr="006512BF">
        <w:rPr>
          <w:color w:val="000000" w:themeColor="text1"/>
        </w:rPr>
        <w:t xml:space="preserve"> “Öğrenci İşleri” tarafından hazırlanır ve staj öncesinde öğrenciye verilir.</w:t>
      </w:r>
    </w:p>
    <w:p w14:paraId="3F98D3EB" w14:textId="77777777" w:rsidR="002A38B3" w:rsidRPr="006512BF" w:rsidRDefault="002A38B3" w:rsidP="002A38B3">
      <w:pPr>
        <w:jc w:val="both"/>
        <w:rPr>
          <w:color w:val="000000" w:themeColor="text1"/>
        </w:rPr>
      </w:pPr>
    </w:p>
    <w:p w14:paraId="521E6DD5" w14:textId="7FAB57FF" w:rsidR="00572507" w:rsidRPr="006512BF" w:rsidRDefault="00572507" w:rsidP="00572507">
      <w:pPr>
        <w:pStyle w:val="ListeParagraf"/>
        <w:numPr>
          <w:ilvl w:val="0"/>
          <w:numId w:val="11"/>
        </w:numPr>
        <w:jc w:val="both"/>
        <w:rPr>
          <w:color w:val="000000" w:themeColor="text1"/>
        </w:rPr>
      </w:pPr>
      <w:r w:rsidRPr="006512BF">
        <w:rPr>
          <w:b/>
          <w:color w:val="000000" w:themeColor="text1"/>
        </w:rPr>
        <w:t>Öğrenci Staj Devam Çizelgesi</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EK-3)</w:t>
      </w:r>
    </w:p>
    <w:p w14:paraId="5BA6E955" w14:textId="77777777" w:rsidR="002A38B3" w:rsidRPr="006512BF" w:rsidRDefault="002A38B3" w:rsidP="002A38B3">
      <w:pPr>
        <w:jc w:val="both"/>
        <w:rPr>
          <w:color w:val="000000" w:themeColor="text1"/>
        </w:rPr>
      </w:pPr>
    </w:p>
    <w:p w14:paraId="1F7FE01C" w14:textId="56EBDF5E" w:rsidR="002A38B3" w:rsidRPr="006512BF" w:rsidRDefault="00572507" w:rsidP="002A38B3">
      <w:pPr>
        <w:pStyle w:val="ListeParagraf"/>
        <w:numPr>
          <w:ilvl w:val="0"/>
          <w:numId w:val="11"/>
        </w:numPr>
        <w:jc w:val="both"/>
        <w:rPr>
          <w:color w:val="000000" w:themeColor="text1"/>
        </w:rPr>
      </w:pPr>
      <w:r w:rsidRPr="006512BF">
        <w:rPr>
          <w:b/>
          <w:color w:val="000000" w:themeColor="text1"/>
        </w:rPr>
        <w:lastRenderedPageBreak/>
        <w:t>Kurum/Kuruluş Öğrenci Staj Değerlendirme Formu</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EK-4)</w:t>
      </w:r>
    </w:p>
    <w:p w14:paraId="31E50EF0" w14:textId="77777777" w:rsidR="002A38B3" w:rsidRPr="006512BF" w:rsidRDefault="002A38B3" w:rsidP="002A38B3">
      <w:pPr>
        <w:jc w:val="both"/>
        <w:rPr>
          <w:color w:val="000000" w:themeColor="text1"/>
        </w:rPr>
      </w:pPr>
    </w:p>
    <w:p w14:paraId="4E94070B" w14:textId="39DC15E4" w:rsidR="00572507" w:rsidRPr="006512BF" w:rsidRDefault="00572507" w:rsidP="00572507">
      <w:pPr>
        <w:pStyle w:val="ListeParagraf"/>
        <w:numPr>
          <w:ilvl w:val="0"/>
          <w:numId w:val="11"/>
        </w:numPr>
        <w:jc w:val="both"/>
        <w:rPr>
          <w:color w:val="000000" w:themeColor="text1"/>
        </w:rPr>
      </w:pPr>
      <w:r w:rsidRPr="006512BF">
        <w:rPr>
          <w:b/>
          <w:color w:val="000000" w:themeColor="text1"/>
        </w:rPr>
        <w:t>Öğrenci Staj Raporu</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EK-5)</w:t>
      </w:r>
    </w:p>
    <w:p w14:paraId="75388B7C" w14:textId="77777777" w:rsidR="002A38B3" w:rsidRPr="006512BF" w:rsidRDefault="002A38B3" w:rsidP="002A38B3">
      <w:pPr>
        <w:jc w:val="both"/>
        <w:rPr>
          <w:color w:val="000000" w:themeColor="text1"/>
        </w:rPr>
      </w:pPr>
    </w:p>
    <w:p w14:paraId="4C75B0FB" w14:textId="4B40A3DE" w:rsidR="00572507" w:rsidRPr="006512BF" w:rsidRDefault="00572507" w:rsidP="00572507">
      <w:pPr>
        <w:pStyle w:val="ListeParagraf"/>
        <w:numPr>
          <w:ilvl w:val="0"/>
          <w:numId w:val="11"/>
        </w:numPr>
        <w:jc w:val="both"/>
        <w:rPr>
          <w:color w:val="000000" w:themeColor="text1"/>
        </w:rPr>
      </w:pPr>
      <w:r w:rsidRPr="006512BF">
        <w:rPr>
          <w:b/>
          <w:color w:val="000000" w:themeColor="text1"/>
        </w:rPr>
        <w:t>Staj Ayrılış Formu</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EK-6)</w:t>
      </w:r>
    </w:p>
    <w:p w14:paraId="77BD9DCA" w14:textId="77777777" w:rsidR="002A38B3" w:rsidRPr="006512BF" w:rsidRDefault="002A38B3" w:rsidP="002A38B3">
      <w:pPr>
        <w:jc w:val="both"/>
        <w:rPr>
          <w:color w:val="000000" w:themeColor="text1"/>
        </w:rPr>
      </w:pPr>
    </w:p>
    <w:p w14:paraId="2D30B76E" w14:textId="6CFF6253" w:rsidR="004D0F0B" w:rsidRPr="00CD08CC" w:rsidRDefault="00572507" w:rsidP="00621A1F">
      <w:pPr>
        <w:pStyle w:val="ListeParagraf"/>
        <w:numPr>
          <w:ilvl w:val="0"/>
          <w:numId w:val="11"/>
        </w:numPr>
        <w:jc w:val="both"/>
        <w:rPr>
          <w:color w:val="000000" w:themeColor="text1"/>
        </w:rPr>
      </w:pPr>
      <w:r w:rsidRPr="006512BF">
        <w:rPr>
          <w:b/>
          <w:color w:val="000000" w:themeColor="text1"/>
        </w:rPr>
        <w:t>Öğrenci Staj Değerlendirme Formu</w:t>
      </w:r>
      <w:r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w:t>
      </w:r>
      <w:r w:rsidRPr="006512BF">
        <w:rPr>
          <w:color w:val="000000" w:themeColor="text1"/>
        </w:rPr>
        <w:t>EK-7)</w:t>
      </w:r>
    </w:p>
    <w:p w14:paraId="18904CE6" w14:textId="77777777" w:rsidR="004D0F0B" w:rsidRPr="006512BF" w:rsidRDefault="004D0F0B" w:rsidP="00621A1F">
      <w:pPr>
        <w:jc w:val="both"/>
        <w:rPr>
          <w:color w:val="000000" w:themeColor="text1"/>
        </w:rPr>
      </w:pPr>
    </w:p>
    <w:p w14:paraId="2CB0828C" w14:textId="1AB273A6" w:rsidR="00621A1F" w:rsidRPr="006512BF" w:rsidRDefault="00621A1F" w:rsidP="00A86E2A">
      <w:pPr>
        <w:pStyle w:val="Balk3"/>
        <w:numPr>
          <w:ilvl w:val="1"/>
          <w:numId w:val="17"/>
        </w:numPr>
        <w:ind w:left="851" w:hanging="491"/>
        <w:rPr>
          <w:rFonts w:ascii="Times New Roman" w:hAnsi="Times New Roman" w:cs="Times New Roman"/>
          <w:color w:val="000000" w:themeColor="text1"/>
        </w:rPr>
      </w:pPr>
      <w:bookmarkStart w:id="14" w:name="_Toc458689746"/>
      <w:bookmarkStart w:id="15" w:name="_Toc136605195"/>
      <w:r w:rsidRPr="006512BF">
        <w:rPr>
          <w:rFonts w:ascii="Times New Roman" w:hAnsi="Times New Roman" w:cs="Times New Roman"/>
          <w:color w:val="000000" w:themeColor="text1"/>
        </w:rPr>
        <w:t>Staj Yerlerinin Belirlenmesi</w:t>
      </w:r>
      <w:bookmarkEnd w:id="14"/>
      <w:bookmarkEnd w:id="15"/>
    </w:p>
    <w:p w14:paraId="3BD548B5" w14:textId="77777777" w:rsidR="00621A1F" w:rsidRPr="006512BF" w:rsidRDefault="00621A1F" w:rsidP="00621A1F">
      <w:pPr>
        <w:pStyle w:val="ListeParagraf"/>
        <w:ind w:left="900"/>
        <w:jc w:val="both"/>
        <w:rPr>
          <w:color w:val="000000" w:themeColor="text1"/>
        </w:rPr>
      </w:pPr>
    </w:p>
    <w:p w14:paraId="005315D5" w14:textId="5FCC4F02" w:rsidR="00621A1F" w:rsidRPr="006512BF" w:rsidRDefault="00621A1F" w:rsidP="00621A1F">
      <w:pPr>
        <w:pStyle w:val="ListeParagraf"/>
        <w:numPr>
          <w:ilvl w:val="0"/>
          <w:numId w:val="10"/>
        </w:numPr>
        <w:jc w:val="both"/>
        <w:rPr>
          <w:color w:val="000000" w:themeColor="text1"/>
        </w:rPr>
      </w:pPr>
      <w:r w:rsidRPr="006512BF">
        <w:rPr>
          <w:color w:val="000000" w:themeColor="text1"/>
        </w:rPr>
        <w:t>Uygun staj yer</w:t>
      </w:r>
      <w:r w:rsidR="00A86E2A" w:rsidRPr="006512BF">
        <w:rPr>
          <w:color w:val="000000" w:themeColor="text1"/>
        </w:rPr>
        <w:t>i</w:t>
      </w:r>
      <w:r w:rsidRPr="006512BF">
        <w:rPr>
          <w:color w:val="000000" w:themeColor="text1"/>
        </w:rPr>
        <w:t xml:space="preserve"> bulma</w:t>
      </w:r>
      <w:r w:rsidR="002A38B3" w:rsidRPr="006512BF">
        <w:rPr>
          <w:color w:val="000000" w:themeColor="text1"/>
        </w:rPr>
        <w:t xml:space="preserve"> </w:t>
      </w:r>
      <w:r w:rsidRPr="006512BF">
        <w:rPr>
          <w:color w:val="000000" w:themeColor="text1"/>
        </w:rPr>
        <w:t>sorumluluğu tümüyle öğrenciye aittir.</w:t>
      </w:r>
      <w:r w:rsidR="009057DA" w:rsidRPr="006512BF">
        <w:rPr>
          <w:color w:val="000000" w:themeColor="text1"/>
        </w:rPr>
        <w:t xml:space="preserve"> Bununla birlikte; “Bölüm Staj Komisyonu” ve “Fakülte Staj Komisyonu” öğrencinin istenen nitelikte staj yeri bulmasını kolaylaştırmak için kurum/kuruluşlar ile gerekli girişimlerde bulunabilir. </w:t>
      </w:r>
    </w:p>
    <w:p w14:paraId="509AA872" w14:textId="77777777" w:rsidR="002A38B3" w:rsidRPr="006512BF" w:rsidRDefault="002A38B3" w:rsidP="002A38B3">
      <w:pPr>
        <w:pStyle w:val="ListeParagraf"/>
        <w:ind w:left="1260"/>
        <w:jc w:val="both"/>
        <w:rPr>
          <w:color w:val="000000" w:themeColor="text1"/>
        </w:rPr>
      </w:pPr>
    </w:p>
    <w:p w14:paraId="4ABAED7D" w14:textId="15A3425C" w:rsidR="00621A1F" w:rsidRPr="00C022CC" w:rsidRDefault="002A38B3" w:rsidP="00621A1F">
      <w:pPr>
        <w:pStyle w:val="ListeParagraf"/>
        <w:numPr>
          <w:ilvl w:val="0"/>
          <w:numId w:val="10"/>
        </w:numPr>
        <w:jc w:val="both"/>
        <w:rPr>
          <w:b/>
          <w:color w:val="000000" w:themeColor="text1"/>
        </w:rPr>
      </w:pPr>
      <w:r w:rsidRPr="00C022CC">
        <w:rPr>
          <w:color w:val="000000" w:themeColor="text1"/>
        </w:rPr>
        <w:t>Öğrenci kendi bulduğu işletmede staja başlamadan</w:t>
      </w:r>
      <w:r w:rsidR="004B67BC" w:rsidRPr="00C022CC">
        <w:rPr>
          <w:color w:val="000000" w:themeColor="text1"/>
        </w:rPr>
        <w:t xml:space="preserve"> </w:t>
      </w:r>
      <w:r w:rsidRPr="00C022CC">
        <w:rPr>
          <w:color w:val="000000" w:themeColor="text1"/>
        </w:rPr>
        <w:t>önce</w:t>
      </w:r>
      <w:r w:rsidR="004B67BC" w:rsidRPr="00C022CC">
        <w:rPr>
          <w:color w:val="000000" w:themeColor="text1"/>
        </w:rPr>
        <w:t xml:space="preserve"> </w:t>
      </w:r>
      <w:r w:rsidRPr="00C022CC">
        <w:rPr>
          <w:b/>
          <w:color w:val="000000" w:themeColor="text1"/>
        </w:rPr>
        <w:t>Staj Komisyonu’nun onayını almak zorundadır.</w:t>
      </w:r>
    </w:p>
    <w:p w14:paraId="583CF827" w14:textId="77777777" w:rsidR="002A38B3" w:rsidRPr="006512BF" w:rsidRDefault="002A38B3" w:rsidP="002A38B3">
      <w:pPr>
        <w:jc w:val="both"/>
        <w:rPr>
          <w:b/>
          <w:color w:val="000000" w:themeColor="text1"/>
        </w:rPr>
      </w:pPr>
    </w:p>
    <w:p w14:paraId="4721FE09" w14:textId="3F9832E6" w:rsidR="002A38B3" w:rsidRPr="006512BF" w:rsidRDefault="002A38B3" w:rsidP="00621A1F">
      <w:pPr>
        <w:pStyle w:val="ListeParagraf"/>
        <w:numPr>
          <w:ilvl w:val="0"/>
          <w:numId w:val="10"/>
        </w:numPr>
        <w:jc w:val="both"/>
        <w:rPr>
          <w:color w:val="000000" w:themeColor="text1"/>
        </w:rPr>
      </w:pPr>
      <w:r w:rsidRPr="006512BF">
        <w:rPr>
          <w:color w:val="000000" w:themeColor="text1"/>
        </w:rPr>
        <w:t>Öğrenciler</w:t>
      </w:r>
      <w:r w:rsidR="00270385" w:rsidRPr="006512BF">
        <w:rPr>
          <w:color w:val="000000" w:themeColor="text1"/>
        </w:rPr>
        <w:t xml:space="preserve"> en fazla 1 stajını,</w:t>
      </w:r>
      <w:r w:rsidRPr="006512BF">
        <w:rPr>
          <w:color w:val="000000" w:themeColor="text1"/>
        </w:rPr>
        <w:t xml:space="preserve"> </w:t>
      </w:r>
      <w:r w:rsidR="00184800" w:rsidRPr="006512BF">
        <w:rPr>
          <w:color w:val="000000" w:themeColor="text1"/>
        </w:rPr>
        <w:t xml:space="preserve">Eskişehir Teknik Üniversitesi </w:t>
      </w:r>
      <w:r w:rsidRPr="006512BF">
        <w:rPr>
          <w:color w:val="000000" w:themeColor="text1"/>
        </w:rPr>
        <w:t>Malzeme Bilimi ve Mühendisliği Bölüm</w:t>
      </w:r>
      <w:r w:rsidR="00270385" w:rsidRPr="006512BF">
        <w:rPr>
          <w:color w:val="000000" w:themeColor="text1"/>
        </w:rPr>
        <w:t>ü</w:t>
      </w:r>
      <w:r w:rsidRPr="006512BF">
        <w:rPr>
          <w:color w:val="000000" w:themeColor="text1"/>
        </w:rPr>
        <w:t xml:space="preserve"> öğretim elemanlarına ait </w:t>
      </w:r>
      <w:proofErr w:type="spellStart"/>
      <w:r w:rsidR="00270385" w:rsidRPr="006512BF">
        <w:rPr>
          <w:b/>
          <w:color w:val="000000" w:themeColor="text1"/>
        </w:rPr>
        <w:t>spin-off</w:t>
      </w:r>
      <w:proofErr w:type="spellEnd"/>
      <w:r w:rsidR="00270385" w:rsidRPr="006512BF">
        <w:rPr>
          <w:b/>
          <w:color w:val="000000" w:themeColor="text1"/>
        </w:rPr>
        <w:t xml:space="preserve"> </w:t>
      </w:r>
      <w:r w:rsidRPr="006512BF">
        <w:rPr>
          <w:b/>
          <w:color w:val="000000" w:themeColor="text1"/>
        </w:rPr>
        <w:t>şirketlerde ve araştırma merkezlerinde</w:t>
      </w:r>
      <w:r w:rsidRPr="006512BF">
        <w:rPr>
          <w:color w:val="000000" w:themeColor="text1"/>
        </w:rPr>
        <w:t xml:space="preserve"> </w:t>
      </w:r>
      <w:r w:rsidR="00270385" w:rsidRPr="006512BF">
        <w:rPr>
          <w:color w:val="000000" w:themeColor="text1"/>
        </w:rPr>
        <w:t>yapabilir</w:t>
      </w:r>
      <w:r w:rsidR="00003954" w:rsidRPr="006512BF">
        <w:rPr>
          <w:color w:val="000000" w:themeColor="text1"/>
        </w:rPr>
        <w:t>.</w:t>
      </w:r>
    </w:p>
    <w:p w14:paraId="78EC665A" w14:textId="77777777" w:rsidR="00F319D8" w:rsidRPr="006512BF" w:rsidRDefault="00F319D8" w:rsidP="00F319D8">
      <w:pPr>
        <w:pStyle w:val="ListeParagraf"/>
        <w:rPr>
          <w:color w:val="000000" w:themeColor="text1"/>
        </w:rPr>
      </w:pPr>
    </w:p>
    <w:p w14:paraId="393F6EA1" w14:textId="00C59B72" w:rsidR="00F319D8" w:rsidRPr="006512BF" w:rsidRDefault="00F319D8" w:rsidP="00A86E2A">
      <w:pPr>
        <w:pStyle w:val="Balk3"/>
        <w:numPr>
          <w:ilvl w:val="1"/>
          <w:numId w:val="17"/>
        </w:numPr>
        <w:ind w:left="851" w:hanging="491"/>
        <w:rPr>
          <w:rFonts w:ascii="Times New Roman" w:hAnsi="Times New Roman" w:cs="Times New Roman"/>
          <w:color w:val="000000" w:themeColor="text1"/>
        </w:rPr>
      </w:pPr>
      <w:bookmarkStart w:id="16" w:name="_Toc458689747"/>
      <w:bookmarkStart w:id="17" w:name="_Toc136605196"/>
      <w:r w:rsidRPr="006512BF">
        <w:rPr>
          <w:rFonts w:ascii="Times New Roman" w:hAnsi="Times New Roman" w:cs="Times New Roman"/>
          <w:color w:val="000000" w:themeColor="text1"/>
        </w:rPr>
        <w:t>Staj Yeri Değişikliği</w:t>
      </w:r>
      <w:bookmarkEnd w:id="16"/>
      <w:bookmarkEnd w:id="17"/>
    </w:p>
    <w:p w14:paraId="11024EDF" w14:textId="77777777" w:rsidR="00F319D8" w:rsidRPr="006512BF" w:rsidRDefault="00F319D8" w:rsidP="00F319D8">
      <w:pPr>
        <w:pStyle w:val="ListeParagraf"/>
        <w:ind w:left="900"/>
        <w:jc w:val="both"/>
        <w:rPr>
          <w:color w:val="000000" w:themeColor="text1"/>
        </w:rPr>
      </w:pPr>
    </w:p>
    <w:p w14:paraId="20986E32" w14:textId="57278859" w:rsidR="00F319D8" w:rsidRPr="006512BF" w:rsidRDefault="00F319D8" w:rsidP="00F319D8">
      <w:pPr>
        <w:pStyle w:val="NormalWeb"/>
        <w:numPr>
          <w:ilvl w:val="0"/>
          <w:numId w:val="14"/>
        </w:numPr>
        <w:spacing w:line="264" w:lineRule="auto"/>
        <w:jc w:val="both"/>
        <w:rPr>
          <w:color w:val="000000" w:themeColor="text1"/>
        </w:rPr>
      </w:pPr>
      <w:r w:rsidRPr="006512BF">
        <w:rPr>
          <w:color w:val="000000" w:themeColor="text1"/>
        </w:rPr>
        <w:t xml:space="preserve">Öğrenciler staja başladıktan sonra, </w:t>
      </w:r>
      <w:r w:rsidR="00003954" w:rsidRPr="006512BF">
        <w:rPr>
          <w:color w:val="000000" w:themeColor="text1"/>
        </w:rPr>
        <w:t>Bölüm S</w:t>
      </w:r>
      <w:r w:rsidRPr="006512BF">
        <w:rPr>
          <w:color w:val="000000" w:themeColor="text1"/>
        </w:rPr>
        <w:t xml:space="preserve">taj </w:t>
      </w:r>
      <w:r w:rsidR="00003954" w:rsidRPr="006512BF">
        <w:rPr>
          <w:color w:val="000000" w:themeColor="text1"/>
        </w:rPr>
        <w:t>K</w:t>
      </w:r>
      <w:r w:rsidRPr="006512BF">
        <w:rPr>
          <w:color w:val="000000" w:themeColor="text1"/>
        </w:rPr>
        <w:t>omisyonu</w:t>
      </w:r>
      <w:r w:rsidR="00003954" w:rsidRPr="006512BF">
        <w:rPr>
          <w:color w:val="000000" w:themeColor="text1"/>
        </w:rPr>
        <w:t>’</w:t>
      </w:r>
      <w:r w:rsidRPr="006512BF">
        <w:rPr>
          <w:color w:val="000000" w:themeColor="text1"/>
        </w:rPr>
        <w:t>nun bilgisi ve onayı alınmaksızın staj yeri değişikliği yapamazlar.</w:t>
      </w:r>
    </w:p>
    <w:p w14:paraId="549D4FC2" w14:textId="77777777" w:rsidR="00003954" w:rsidRPr="006512BF" w:rsidRDefault="00003954" w:rsidP="00F319D8">
      <w:pPr>
        <w:jc w:val="both"/>
        <w:rPr>
          <w:color w:val="000000" w:themeColor="text1"/>
        </w:rPr>
      </w:pPr>
    </w:p>
    <w:p w14:paraId="594C2609" w14:textId="4E9A3D42" w:rsidR="00621A1F" w:rsidRPr="006512BF" w:rsidRDefault="00621A1F" w:rsidP="00A86E2A">
      <w:pPr>
        <w:pStyle w:val="Balk3"/>
        <w:numPr>
          <w:ilvl w:val="1"/>
          <w:numId w:val="17"/>
        </w:numPr>
        <w:ind w:left="851" w:hanging="491"/>
        <w:rPr>
          <w:rFonts w:ascii="Times New Roman" w:hAnsi="Times New Roman" w:cs="Times New Roman"/>
          <w:color w:val="000000" w:themeColor="text1"/>
        </w:rPr>
      </w:pPr>
      <w:bookmarkStart w:id="18" w:name="_Toc458689748"/>
      <w:bookmarkStart w:id="19" w:name="_Toc136605197"/>
      <w:r w:rsidRPr="006512BF">
        <w:rPr>
          <w:rFonts w:ascii="Times New Roman" w:hAnsi="Times New Roman" w:cs="Times New Roman"/>
          <w:color w:val="000000" w:themeColor="text1"/>
        </w:rPr>
        <w:t>Staj Başvurusu</w:t>
      </w:r>
      <w:bookmarkEnd w:id="18"/>
      <w:bookmarkEnd w:id="19"/>
    </w:p>
    <w:p w14:paraId="5DA07D64" w14:textId="77777777" w:rsidR="00621A1F" w:rsidRPr="006512BF" w:rsidRDefault="00621A1F" w:rsidP="00621A1F">
      <w:pPr>
        <w:jc w:val="both"/>
        <w:rPr>
          <w:color w:val="000000" w:themeColor="text1"/>
        </w:rPr>
      </w:pPr>
    </w:p>
    <w:p w14:paraId="518A99AC" w14:textId="48A2C455" w:rsidR="004D045D" w:rsidRPr="006512BF" w:rsidRDefault="00C3666C" w:rsidP="004510C2">
      <w:pPr>
        <w:pStyle w:val="ListeParagraf"/>
        <w:numPr>
          <w:ilvl w:val="0"/>
          <w:numId w:val="10"/>
        </w:numPr>
        <w:jc w:val="both"/>
        <w:rPr>
          <w:color w:val="000000" w:themeColor="text1"/>
        </w:rPr>
      </w:pPr>
      <w:r w:rsidRPr="006512BF">
        <w:rPr>
          <w:b/>
          <w:color w:val="000000" w:themeColor="text1"/>
        </w:rPr>
        <w:t>“</w:t>
      </w:r>
      <w:r w:rsidR="00621A1F" w:rsidRPr="006512BF">
        <w:rPr>
          <w:b/>
          <w:color w:val="000000" w:themeColor="text1"/>
        </w:rPr>
        <w:t>Öğrenci Staj Başvuru ve Kabul Formu</w:t>
      </w:r>
      <w:r w:rsidRPr="006512BF">
        <w:rPr>
          <w:b/>
          <w:color w:val="000000" w:themeColor="text1"/>
        </w:rPr>
        <w:t>”</w:t>
      </w:r>
      <w:r w:rsidR="00621A1F" w:rsidRPr="006512BF">
        <w:rPr>
          <w:color w:val="000000" w:themeColor="text1"/>
        </w:rPr>
        <w:t xml:space="preserve"> (</w:t>
      </w:r>
      <w:r w:rsidR="00621A1F" w:rsidRPr="006512BF">
        <w:rPr>
          <w:b/>
          <w:color w:val="000000" w:themeColor="text1"/>
        </w:rPr>
        <w:t>Bkz.</w:t>
      </w:r>
      <w:r w:rsidR="00621A1F" w:rsidRPr="006512BF">
        <w:rPr>
          <w:color w:val="000000" w:themeColor="text1"/>
        </w:rPr>
        <w:t xml:space="preserve"> Mühendislik Fakültesi Staj Yönergesi EK-2</w:t>
      </w:r>
      <w:r w:rsidR="00621A1F" w:rsidRPr="006512BF">
        <w:rPr>
          <w:b/>
          <w:color w:val="000000" w:themeColor="text1"/>
        </w:rPr>
        <w:t xml:space="preserve">) </w:t>
      </w:r>
      <w:r w:rsidR="00621A1F" w:rsidRPr="006512BF">
        <w:rPr>
          <w:b/>
          <w:color w:val="000000" w:themeColor="text1"/>
          <w:u w:val="single"/>
        </w:rPr>
        <w:t>3 asıl nüsha</w:t>
      </w:r>
      <w:r w:rsidR="00621A1F" w:rsidRPr="006512BF">
        <w:rPr>
          <w:color w:val="000000" w:themeColor="text1"/>
        </w:rPr>
        <w:t xml:space="preserve"> </w:t>
      </w:r>
      <w:r w:rsidRPr="006512BF">
        <w:rPr>
          <w:color w:val="000000" w:themeColor="text1"/>
        </w:rPr>
        <w:t>olarak hazırlanmalıdır</w:t>
      </w:r>
      <w:r w:rsidR="00621A1F" w:rsidRPr="006512BF">
        <w:rPr>
          <w:color w:val="000000" w:themeColor="text1"/>
        </w:rPr>
        <w:t xml:space="preserve">. Şirket tarafından mühürlenip imzalandıktan sonra, staj başlangıç tarihinden en az </w:t>
      </w:r>
      <w:r w:rsidR="00837AB6" w:rsidRPr="006512BF">
        <w:rPr>
          <w:color w:val="000000" w:themeColor="text1"/>
        </w:rPr>
        <w:t>15 gün</w:t>
      </w:r>
      <w:r w:rsidR="00621A1F" w:rsidRPr="006512BF">
        <w:rPr>
          <w:color w:val="000000" w:themeColor="text1"/>
        </w:rPr>
        <w:t xml:space="preserve"> önce Staj Komisyonu Başkanı tarafından</w:t>
      </w:r>
      <w:r w:rsidR="00957B12" w:rsidRPr="006512BF">
        <w:rPr>
          <w:color w:val="000000" w:themeColor="text1"/>
        </w:rPr>
        <w:t xml:space="preserve"> </w:t>
      </w:r>
      <w:r w:rsidR="00621A1F" w:rsidRPr="006512BF">
        <w:rPr>
          <w:color w:val="000000" w:themeColor="text1"/>
        </w:rPr>
        <w:t>imzalanıp; 1 nüshası SGK’</w:t>
      </w:r>
      <w:r w:rsidR="00AF0968" w:rsidRPr="006512BF">
        <w:rPr>
          <w:color w:val="000000" w:themeColor="text1"/>
        </w:rPr>
        <w:t xml:space="preserve"> </w:t>
      </w:r>
      <w:proofErr w:type="spellStart"/>
      <w:r w:rsidR="00621A1F" w:rsidRPr="006512BF">
        <w:rPr>
          <w:color w:val="000000" w:themeColor="text1"/>
        </w:rPr>
        <w:t>nın</w:t>
      </w:r>
      <w:proofErr w:type="spellEnd"/>
      <w:r w:rsidR="00621A1F" w:rsidRPr="006512BF">
        <w:rPr>
          <w:color w:val="000000" w:themeColor="text1"/>
        </w:rPr>
        <w:t xml:space="preserve"> başlatılabilmesi için </w:t>
      </w:r>
      <w:r w:rsidR="00621A1F" w:rsidRPr="006512BF">
        <w:rPr>
          <w:b/>
          <w:color w:val="000000" w:themeColor="text1"/>
        </w:rPr>
        <w:t>Öğrenci İşleri’ne</w:t>
      </w:r>
      <w:r w:rsidR="00621A1F" w:rsidRPr="006512BF">
        <w:rPr>
          <w:color w:val="000000" w:themeColor="text1"/>
        </w:rPr>
        <w:t xml:space="preserve">, 1 nüshası </w:t>
      </w:r>
      <w:r w:rsidR="00621A1F" w:rsidRPr="006512BF">
        <w:rPr>
          <w:b/>
          <w:color w:val="000000" w:themeColor="text1"/>
        </w:rPr>
        <w:t>Bölüm Staj Komisyonu’na,</w:t>
      </w:r>
      <w:r w:rsidR="00621A1F" w:rsidRPr="006512BF">
        <w:rPr>
          <w:color w:val="000000" w:themeColor="text1"/>
        </w:rPr>
        <w:t xml:space="preserve"> 1 nüshası da </w:t>
      </w:r>
      <w:r w:rsidRPr="006512BF">
        <w:rPr>
          <w:color w:val="000000" w:themeColor="text1"/>
        </w:rPr>
        <w:t xml:space="preserve">staj yapılacak </w:t>
      </w:r>
      <w:r w:rsidR="00621A1F" w:rsidRPr="006512BF">
        <w:rPr>
          <w:b/>
          <w:color w:val="000000" w:themeColor="text1"/>
        </w:rPr>
        <w:t xml:space="preserve">Kurum/Kuruluşa </w:t>
      </w:r>
      <w:r w:rsidR="00621A1F" w:rsidRPr="006512BF">
        <w:rPr>
          <w:color w:val="000000" w:themeColor="text1"/>
        </w:rPr>
        <w:t xml:space="preserve">teslim edilmelidir. </w:t>
      </w:r>
    </w:p>
    <w:p w14:paraId="5C423042" w14:textId="54C61790" w:rsidR="002A38B3" w:rsidRPr="006512BF" w:rsidRDefault="002A38B3" w:rsidP="00A86E2A">
      <w:pPr>
        <w:pStyle w:val="Balk3"/>
        <w:numPr>
          <w:ilvl w:val="1"/>
          <w:numId w:val="17"/>
        </w:numPr>
        <w:ind w:left="851" w:hanging="491"/>
        <w:rPr>
          <w:rFonts w:ascii="Times New Roman" w:hAnsi="Times New Roman" w:cs="Times New Roman"/>
          <w:color w:val="000000" w:themeColor="text1"/>
        </w:rPr>
      </w:pPr>
      <w:bookmarkStart w:id="20" w:name="_Toc458689749"/>
      <w:bookmarkStart w:id="21" w:name="_Toc136605198"/>
      <w:r w:rsidRPr="006512BF">
        <w:rPr>
          <w:rFonts w:ascii="Times New Roman" w:hAnsi="Times New Roman" w:cs="Times New Roman"/>
          <w:color w:val="000000" w:themeColor="text1"/>
        </w:rPr>
        <w:t>Stajın Uygulanması ve İzlenmesi</w:t>
      </w:r>
      <w:bookmarkEnd w:id="20"/>
      <w:bookmarkEnd w:id="21"/>
    </w:p>
    <w:p w14:paraId="1A0250A8" w14:textId="77777777" w:rsidR="002A38B3" w:rsidRPr="006512BF" w:rsidRDefault="002A38B3" w:rsidP="002A38B3">
      <w:pPr>
        <w:ind w:left="540"/>
        <w:jc w:val="both"/>
        <w:rPr>
          <w:color w:val="000000" w:themeColor="text1"/>
        </w:rPr>
      </w:pPr>
    </w:p>
    <w:p w14:paraId="1E3E5871" w14:textId="31DF617A" w:rsidR="00F319D8" w:rsidRDefault="002A38B3" w:rsidP="00CD08CC">
      <w:pPr>
        <w:pStyle w:val="ListeParagraf"/>
        <w:numPr>
          <w:ilvl w:val="0"/>
          <w:numId w:val="10"/>
        </w:numPr>
        <w:jc w:val="both"/>
        <w:rPr>
          <w:color w:val="000000" w:themeColor="text1"/>
        </w:rPr>
      </w:pPr>
      <w:r w:rsidRPr="006512BF">
        <w:rPr>
          <w:color w:val="000000" w:themeColor="text1"/>
        </w:rPr>
        <w:t>Öğrenci; ‘SGK İşe Giriş Bildirgesi’, ‘Öğrenci Staj Devam Çizelgesi’ (</w:t>
      </w:r>
      <w:r w:rsidRPr="006512BF">
        <w:rPr>
          <w:b/>
          <w:color w:val="000000" w:themeColor="text1"/>
        </w:rPr>
        <w:t>Bkz.</w:t>
      </w:r>
      <w:r w:rsidRPr="006512BF">
        <w:rPr>
          <w:color w:val="000000" w:themeColor="text1"/>
        </w:rPr>
        <w:t xml:space="preserve"> Mühendislik Fakültesi Staj Yönergesi EK-3) ve ‘Kurum/Kuruluş Öğrenci Staj Değerlendirme Formu’ (</w:t>
      </w:r>
      <w:r w:rsidRPr="006512BF">
        <w:rPr>
          <w:b/>
          <w:color w:val="000000" w:themeColor="text1"/>
        </w:rPr>
        <w:t>Bkz.</w:t>
      </w:r>
      <w:r w:rsidRPr="006512BF">
        <w:rPr>
          <w:color w:val="000000" w:themeColor="text1"/>
        </w:rPr>
        <w:t xml:space="preserve"> Mühendislik Fakültesi Staj Yönergesi EK-4) ile birlikte staj yapacağı kuruma/kuruluşa giderek ‘Kurum/Kuruluş Staj Yetkilisine’ belgelerini teslim eder ve belirlenen tarihlerde stajını yapar.</w:t>
      </w:r>
    </w:p>
    <w:p w14:paraId="61AB4B60" w14:textId="77777777" w:rsidR="00CD08CC" w:rsidRPr="00CD08CC" w:rsidRDefault="00CD08CC" w:rsidP="00CD08CC">
      <w:pPr>
        <w:pStyle w:val="ListeParagraf"/>
        <w:numPr>
          <w:ilvl w:val="0"/>
          <w:numId w:val="10"/>
        </w:numPr>
        <w:jc w:val="both"/>
        <w:rPr>
          <w:color w:val="000000" w:themeColor="text1"/>
        </w:rPr>
      </w:pPr>
    </w:p>
    <w:p w14:paraId="69E0B27D" w14:textId="641F8DE3" w:rsidR="002A38B3" w:rsidRPr="006512BF" w:rsidRDefault="002A38B3" w:rsidP="002A38B3">
      <w:pPr>
        <w:pStyle w:val="ListeParagraf"/>
        <w:numPr>
          <w:ilvl w:val="0"/>
          <w:numId w:val="10"/>
        </w:numPr>
        <w:jc w:val="both"/>
        <w:rPr>
          <w:b/>
          <w:color w:val="000000" w:themeColor="text1"/>
          <w:u w:val="single"/>
        </w:rPr>
      </w:pPr>
      <w:r w:rsidRPr="006512BF">
        <w:rPr>
          <w:color w:val="000000" w:themeColor="text1"/>
        </w:rPr>
        <w:t xml:space="preserve">Bu formlar, staj bitiminde yetkili </w:t>
      </w:r>
      <w:r w:rsidR="0045296A" w:rsidRPr="006512BF">
        <w:rPr>
          <w:color w:val="000000" w:themeColor="text1"/>
        </w:rPr>
        <w:t>kişi</w:t>
      </w:r>
      <w:r w:rsidRPr="006512BF">
        <w:rPr>
          <w:color w:val="000000" w:themeColor="text1"/>
        </w:rPr>
        <w:t xml:space="preserve"> </w:t>
      </w:r>
      <w:r w:rsidRPr="006512BF">
        <w:rPr>
          <w:b/>
          <w:color w:val="000000" w:themeColor="text1"/>
        </w:rPr>
        <w:t>(staj yapılan birimin sorumlu mühendisi)</w:t>
      </w:r>
      <w:r w:rsidRPr="006512BF">
        <w:rPr>
          <w:color w:val="000000" w:themeColor="text1"/>
        </w:rPr>
        <w:t xml:space="preserve"> </w:t>
      </w:r>
      <w:r w:rsidR="000919E4" w:rsidRPr="006512BF">
        <w:rPr>
          <w:color w:val="000000" w:themeColor="text1"/>
        </w:rPr>
        <w:t xml:space="preserve">tarafından </w:t>
      </w:r>
      <w:r w:rsidRPr="006512BF">
        <w:rPr>
          <w:color w:val="000000" w:themeColor="text1"/>
        </w:rPr>
        <w:t xml:space="preserve">doldurulup onaylandıktan sonra </w:t>
      </w:r>
      <w:r w:rsidRPr="006512BF">
        <w:rPr>
          <w:b/>
          <w:color w:val="000000" w:themeColor="text1"/>
          <w:u w:val="single"/>
        </w:rPr>
        <w:t xml:space="preserve">ağzı kapalı ve üzerinde firma </w:t>
      </w:r>
      <w:r w:rsidRPr="006512BF">
        <w:rPr>
          <w:b/>
          <w:color w:val="000000" w:themeColor="text1"/>
          <w:u w:val="single"/>
        </w:rPr>
        <w:lastRenderedPageBreak/>
        <w:t>kaşesi/</w:t>
      </w:r>
      <w:proofErr w:type="spellStart"/>
      <w:r w:rsidRPr="006512BF">
        <w:rPr>
          <w:b/>
          <w:color w:val="000000" w:themeColor="text1"/>
          <w:u w:val="single"/>
        </w:rPr>
        <w:t>mühürü</w:t>
      </w:r>
      <w:proofErr w:type="spellEnd"/>
      <w:r w:rsidRPr="006512BF">
        <w:rPr>
          <w:color w:val="000000" w:themeColor="text1"/>
        </w:rPr>
        <w:t xml:space="preserve"> olan bir zarf içinde </w:t>
      </w:r>
      <w:r w:rsidR="000919E4" w:rsidRPr="006512BF">
        <w:rPr>
          <w:color w:val="000000" w:themeColor="text1"/>
        </w:rPr>
        <w:t>ilgili staj dersinin Öğretim Elemanına teslim edilir</w:t>
      </w:r>
      <w:r w:rsidRPr="006512BF">
        <w:rPr>
          <w:color w:val="000000" w:themeColor="text1"/>
        </w:rPr>
        <w:t xml:space="preserve">. </w:t>
      </w:r>
      <w:r w:rsidRPr="006512BF">
        <w:rPr>
          <w:b/>
          <w:color w:val="000000" w:themeColor="text1"/>
          <w:u w:val="single"/>
        </w:rPr>
        <w:t>Kurum kaşesi ve onayı olmayan</w:t>
      </w:r>
      <w:r w:rsidRPr="006512BF">
        <w:rPr>
          <w:color w:val="000000" w:themeColor="text1"/>
        </w:rPr>
        <w:t xml:space="preserve"> formlar değerlendirmede </w:t>
      </w:r>
      <w:r w:rsidRPr="006512BF">
        <w:rPr>
          <w:b/>
          <w:color w:val="000000" w:themeColor="text1"/>
          <w:u w:val="single"/>
        </w:rPr>
        <w:t>dikkate alınmaz.</w:t>
      </w:r>
    </w:p>
    <w:p w14:paraId="4A15509E" w14:textId="7E9187F3" w:rsidR="00F319D8" w:rsidRPr="006512BF" w:rsidRDefault="00F319D8" w:rsidP="00F319D8">
      <w:pPr>
        <w:pStyle w:val="ListeParagraf"/>
        <w:rPr>
          <w:b/>
          <w:color w:val="000000" w:themeColor="text1"/>
          <w:u w:val="single"/>
        </w:rPr>
      </w:pPr>
    </w:p>
    <w:p w14:paraId="270B44B6" w14:textId="1E7C5954" w:rsidR="0034609E" w:rsidRPr="006512BF" w:rsidRDefault="00F319D8" w:rsidP="004D045D">
      <w:pPr>
        <w:pStyle w:val="NormalWeb"/>
        <w:numPr>
          <w:ilvl w:val="0"/>
          <w:numId w:val="10"/>
        </w:numPr>
        <w:spacing w:line="264" w:lineRule="auto"/>
        <w:jc w:val="both"/>
        <w:rPr>
          <w:b/>
          <w:color w:val="000000" w:themeColor="text1"/>
          <w:u w:val="single"/>
        </w:rPr>
      </w:pPr>
      <w:r w:rsidRPr="006512BF">
        <w:rPr>
          <w:color w:val="000000" w:themeColor="text1"/>
        </w:rPr>
        <w:t>Staj süresince yapılan çalışmalar, öğrenci tarafından Staj Raporuna</w:t>
      </w:r>
      <w:r w:rsidR="006C134C" w:rsidRPr="006512BF">
        <w:rPr>
          <w:color w:val="000000" w:themeColor="text1"/>
        </w:rPr>
        <w:t xml:space="preserve"> </w:t>
      </w:r>
      <w:r w:rsidR="006C134C" w:rsidRPr="006512BF">
        <w:t>(</w:t>
      </w:r>
      <w:r w:rsidR="006C134C" w:rsidRPr="006512BF">
        <w:rPr>
          <w:b/>
        </w:rPr>
        <w:t>Bkz.</w:t>
      </w:r>
      <w:r w:rsidR="006C134C" w:rsidRPr="006512BF">
        <w:t xml:space="preserve"> Mühendislik Fakültesi Staj Yönergesi EK-5)</w:t>
      </w:r>
      <w:r w:rsidRPr="006512BF">
        <w:t xml:space="preserve"> düzenli olarak</w:t>
      </w:r>
      <w:r w:rsidR="006C134C" w:rsidRPr="006512BF">
        <w:t xml:space="preserve"> bilgisayarda veya el yazısı ile</w:t>
      </w:r>
      <w:r w:rsidRPr="006512BF">
        <w:t xml:space="preserve"> </w:t>
      </w:r>
      <w:r w:rsidRPr="006512BF">
        <w:rPr>
          <w:color w:val="000000" w:themeColor="text1"/>
        </w:rPr>
        <w:t>işlenir ve staj yerindeki yetkili kişinin (</w:t>
      </w:r>
      <w:r w:rsidRPr="006512BF">
        <w:rPr>
          <w:b/>
          <w:color w:val="000000" w:themeColor="text1"/>
          <w:u w:val="single"/>
        </w:rPr>
        <w:t>mühendisin</w:t>
      </w:r>
      <w:r w:rsidRPr="006512BF">
        <w:rPr>
          <w:color w:val="000000" w:themeColor="text1"/>
        </w:rPr>
        <w:t xml:space="preserve">) </w:t>
      </w:r>
      <w:proofErr w:type="spellStart"/>
      <w:r w:rsidRPr="006512BF">
        <w:rPr>
          <w:color w:val="000000" w:themeColor="text1"/>
        </w:rPr>
        <w:t>ünvanı</w:t>
      </w:r>
      <w:proofErr w:type="spellEnd"/>
      <w:r w:rsidRPr="006512BF">
        <w:rPr>
          <w:color w:val="000000" w:themeColor="text1"/>
        </w:rPr>
        <w:t xml:space="preserve"> belirtilerek, ilgilinin kaşe ve imzası ile onaylanır. </w:t>
      </w:r>
      <w:r w:rsidRPr="006512BF">
        <w:rPr>
          <w:b/>
          <w:color w:val="000000" w:themeColor="text1"/>
          <w:u w:val="single"/>
        </w:rPr>
        <w:t>İmza, kaşe, mühür veya tarihler bulunmayan, üzerinde silinti, kazıntı ve usulüne uygun olmayan düzeltme yapılan staj raporları kabul edilmez.</w:t>
      </w:r>
    </w:p>
    <w:p w14:paraId="7F32FB4A" w14:textId="6BE14C6C" w:rsidR="00195AA5" w:rsidRPr="006512BF" w:rsidRDefault="00195AA5" w:rsidP="00195AA5">
      <w:pPr>
        <w:pStyle w:val="ListeParagraf"/>
        <w:rPr>
          <w:i/>
          <w:color w:val="000000" w:themeColor="text1"/>
        </w:rPr>
      </w:pPr>
    </w:p>
    <w:p w14:paraId="0A56F937" w14:textId="4D638120" w:rsidR="00F319D8" w:rsidRPr="006512BF" w:rsidRDefault="00EA63C6" w:rsidP="005965D1">
      <w:pPr>
        <w:pStyle w:val="NormalWeb"/>
        <w:numPr>
          <w:ilvl w:val="0"/>
          <w:numId w:val="10"/>
        </w:numPr>
        <w:spacing w:line="264" w:lineRule="auto"/>
        <w:jc w:val="both"/>
        <w:rPr>
          <w:b/>
          <w:color w:val="000000" w:themeColor="text1"/>
          <w:u w:val="single"/>
        </w:rPr>
      </w:pPr>
      <w:r>
        <w:t>Öğrenciler</w:t>
      </w:r>
      <w:r w:rsidR="00861A21">
        <w:t>,</w:t>
      </w:r>
      <w:r w:rsidR="000919E4" w:rsidRPr="006512BF">
        <w:t xml:space="preserve"> staj dersini aldığı akademik yarıyılda (en geç) dönem sonu sınavlarından</w:t>
      </w:r>
      <w:r w:rsidR="002752B4">
        <w:t xml:space="preserve"> </w:t>
      </w:r>
      <w:r w:rsidR="000919E4" w:rsidRPr="006512BF">
        <w:t>önce</w:t>
      </w:r>
      <w:r w:rsidR="00861A21">
        <w:t xml:space="preserve"> </w:t>
      </w:r>
      <w:r w:rsidRPr="006512BF">
        <w:t>staj rapor</w:t>
      </w:r>
      <w:r>
        <w:t>larını</w:t>
      </w:r>
      <w:r w:rsidRPr="006512BF">
        <w:rPr>
          <w:color w:val="000000" w:themeColor="text1"/>
        </w:rPr>
        <w:t xml:space="preserve"> </w:t>
      </w:r>
      <w:r w:rsidR="004E6DCD" w:rsidRPr="006512BF">
        <w:rPr>
          <w:color w:val="000000" w:themeColor="text1"/>
        </w:rPr>
        <w:t>ve</w:t>
      </w:r>
      <w:r w:rsidR="004E6DCD" w:rsidRPr="006512BF">
        <w:t xml:space="preserve"> değerlendirme formlarını </w:t>
      </w:r>
      <w:r w:rsidR="004E6DCD" w:rsidRPr="006512BF">
        <w:rPr>
          <w:color w:val="000000" w:themeColor="text1"/>
        </w:rPr>
        <w:t xml:space="preserve">ilgili staj dersinin </w:t>
      </w:r>
      <w:r w:rsidR="004E6DCD" w:rsidRPr="006512BF">
        <w:rPr>
          <w:b/>
          <w:color w:val="000000" w:themeColor="text1"/>
        </w:rPr>
        <w:t>(MLZSJ301 ve/veya MLZSJ402) sorumlu öğretim elemanına</w:t>
      </w:r>
      <w:r w:rsidR="004E6DCD" w:rsidRPr="006512BF">
        <w:t xml:space="preserve"> teslim etmek </w:t>
      </w:r>
      <w:r w:rsidR="005965D1" w:rsidRPr="006512BF">
        <w:rPr>
          <w:color w:val="000000" w:themeColor="text1"/>
        </w:rPr>
        <w:t xml:space="preserve">zorundadır. Bu tarihten sonra </w:t>
      </w:r>
      <w:r>
        <w:rPr>
          <w:color w:val="000000" w:themeColor="text1"/>
        </w:rPr>
        <w:t>teslim edilen</w:t>
      </w:r>
      <w:r w:rsidR="005965D1" w:rsidRPr="006512BF">
        <w:rPr>
          <w:color w:val="000000" w:themeColor="text1"/>
        </w:rPr>
        <w:t xml:space="preserve"> staj evrakı değerlendirmeye alınmaz.</w:t>
      </w:r>
    </w:p>
    <w:p w14:paraId="7276289A" w14:textId="77777777" w:rsidR="00F319D8" w:rsidRPr="006512BF" w:rsidRDefault="00F319D8" w:rsidP="00F319D8">
      <w:pPr>
        <w:pStyle w:val="ListeParagraf"/>
        <w:rPr>
          <w:i/>
          <w:color w:val="000000" w:themeColor="text1"/>
        </w:rPr>
      </w:pPr>
    </w:p>
    <w:p w14:paraId="573A4BAE" w14:textId="40B12A4D" w:rsidR="00F319D8" w:rsidRPr="006512BF" w:rsidRDefault="00F319D8" w:rsidP="0078708C">
      <w:pPr>
        <w:pStyle w:val="Balk3"/>
        <w:numPr>
          <w:ilvl w:val="1"/>
          <w:numId w:val="17"/>
        </w:numPr>
        <w:rPr>
          <w:rFonts w:ascii="Times New Roman" w:hAnsi="Times New Roman" w:cs="Times New Roman"/>
          <w:color w:val="000000" w:themeColor="text1"/>
        </w:rPr>
      </w:pPr>
      <w:bookmarkStart w:id="22" w:name="_Toc458689750"/>
      <w:bookmarkStart w:id="23" w:name="_Toc136605199"/>
      <w:r w:rsidRPr="006512BF">
        <w:rPr>
          <w:rFonts w:ascii="Times New Roman" w:hAnsi="Times New Roman" w:cs="Times New Roman"/>
          <w:color w:val="000000" w:themeColor="text1"/>
        </w:rPr>
        <w:t>Stajın Değerlendirmesi</w:t>
      </w:r>
      <w:bookmarkEnd w:id="22"/>
      <w:bookmarkEnd w:id="23"/>
      <w:r w:rsidR="00D709AA" w:rsidRPr="006512BF">
        <w:rPr>
          <w:rFonts w:ascii="Times New Roman" w:hAnsi="Times New Roman" w:cs="Times New Roman"/>
          <w:color w:val="000000" w:themeColor="text1"/>
        </w:rPr>
        <w:t xml:space="preserve"> </w:t>
      </w:r>
    </w:p>
    <w:p w14:paraId="46496FE8" w14:textId="77777777" w:rsidR="00F319D8" w:rsidRPr="006512BF" w:rsidRDefault="00F319D8" w:rsidP="00F319D8">
      <w:pPr>
        <w:pStyle w:val="NormalWeb"/>
        <w:spacing w:line="264" w:lineRule="auto"/>
        <w:jc w:val="both"/>
        <w:rPr>
          <w:color w:val="000000" w:themeColor="text1"/>
        </w:rPr>
      </w:pPr>
    </w:p>
    <w:p w14:paraId="44B00ADC" w14:textId="7DDB8992" w:rsidR="00A76457" w:rsidRPr="00CD08CC" w:rsidRDefault="00277B28" w:rsidP="00CD08CC">
      <w:pPr>
        <w:pStyle w:val="NormalWeb"/>
        <w:numPr>
          <w:ilvl w:val="0"/>
          <w:numId w:val="15"/>
        </w:numPr>
        <w:spacing w:line="264" w:lineRule="auto"/>
        <w:jc w:val="both"/>
        <w:rPr>
          <w:color w:val="000000" w:themeColor="text1"/>
        </w:rPr>
      </w:pPr>
      <w:r w:rsidRPr="006512BF">
        <w:rPr>
          <w:color w:val="000000" w:themeColor="text1"/>
        </w:rPr>
        <w:t xml:space="preserve">Öğrencinin stajının başarılı/başarısız olarak değerlendirilmesi Mühendislik Fakültesi Staj </w:t>
      </w:r>
      <w:proofErr w:type="spellStart"/>
      <w:r w:rsidRPr="006512BF">
        <w:rPr>
          <w:color w:val="000000" w:themeColor="text1"/>
        </w:rPr>
        <w:t>Yönergesi</w:t>
      </w:r>
      <w:r w:rsidR="00E26967" w:rsidRPr="006512BF">
        <w:rPr>
          <w:color w:val="000000" w:themeColor="text1"/>
        </w:rPr>
        <w:t>’nde</w:t>
      </w:r>
      <w:proofErr w:type="spellEnd"/>
      <w:r w:rsidRPr="006512BF">
        <w:rPr>
          <w:color w:val="000000" w:themeColor="text1"/>
        </w:rPr>
        <w:t xml:space="preserve"> belirtilen </w:t>
      </w:r>
      <w:proofErr w:type="gramStart"/>
      <w:r w:rsidRPr="006512BF">
        <w:rPr>
          <w:color w:val="000000" w:themeColor="text1"/>
        </w:rPr>
        <w:t>kriterlere</w:t>
      </w:r>
      <w:proofErr w:type="gramEnd"/>
      <w:r w:rsidRPr="006512BF">
        <w:rPr>
          <w:color w:val="000000" w:themeColor="text1"/>
        </w:rPr>
        <w:t xml:space="preserve"> göre yapılmaktadır (</w:t>
      </w:r>
      <w:r w:rsidRPr="006512BF">
        <w:rPr>
          <w:b/>
          <w:color w:val="000000" w:themeColor="text1"/>
        </w:rPr>
        <w:t>Bkz.</w:t>
      </w:r>
      <w:r w:rsidRPr="006512BF">
        <w:rPr>
          <w:color w:val="000000" w:themeColor="text1"/>
        </w:rPr>
        <w:t xml:space="preserve"> Mühendislik Fakültesi Staj Yönergesi Madde 14)</w:t>
      </w:r>
      <w:r w:rsidR="00E26967" w:rsidRPr="006512BF">
        <w:rPr>
          <w:color w:val="000000" w:themeColor="text1"/>
        </w:rPr>
        <w:t>.</w:t>
      </w:r>
    </w:p>
    <w:p w14:paraId="60A51280" w14:textId="77777777" w:rsidR="00190EC4" w:rsidRPr="006512BF" w:rsidRDefault="00190EC4" w:rsidP="00190EC4">
      <w:pPr>
        <w:pStyle w:val="ListeParagraf"/>
        <w:rPr>
          <w:color w:val="000000" w:themeColor="text1"/>
          <w:highlight w:val="yellow"/>
        </w:rPr>
      </w:pPr>
    </w:p>
    <w:p w14:paraId="6C7BB393" w14:textId="2258B4E8" w:rsidR="00190EC4" w:rsidRPr="006512BF" w:rsidRDefault="00190EC4" w:rsidP="00190EC4">
      <w:pPr>
        <w:pStyle w:val="NormalWeb"/>
        <w:numPr>
          <w:ilvl w:val="0"/>
          <w:numId w:val="15"/>
        </w:numPr>
        <w:spacing w:line="264" w:lineRule="auto"/>
        <w:jc w:val="both"/>
        <w:rPr>
          <w:color w:val="000000" w:themeColor="text1"/>
        </w:rPr>
      </w:pPr>
      <w:r w:rsidRPr="006512BF">
        <w:rPr>
          <w:color w:val="000000" w:themeColor="text1"/>
        </w:rPr>
        <w:t>Öğrencinin stajının başarılı kabul edilebilmesi için staj yap</w:t>
      </w:r>
      <w:r w:rsidR="00FB4A53" w:rsidRPr="006512BF">
        <w:rPr>
          <w:color w:val="000000" w:themeColor="text1"/>
        </w:rPr>
        <w:t>ı</w:t>
      </w:r>
      <w:r w:rsidRPr="006512BF">
        <w:rPr>
          <w:color w:val="000000" w:themeColor="text1"/>
        </w:rPr>
        <w:t>lan kurum/kurulu</w:t>
      </w:r>
      <w:r w:rsidR="00FB4A53" w:rsidRPr="006512BF">
        <w:rPr>
          <w:color w:val="000000" w:themeColor="text1"/>
        </w:rPr>
        <w:t>ş</w:t>
      </w:r>
      <w:r w:rsidRPr="006512BF">
        <w:rPr>
          <w:color w:val="000000" w:themeColor="text1"/>
        </w:rPr>
        <w:t xml:space="preserve"> tarafından doldurulan "Kurum/Kuruluş Öğrenci Staj Değerlendirme </w:t>
      </w:r>
      <w:proofErr w:type="spellStart"/>
      <w:r w:rsidRPr="006512BF">
        <w:rPr>
          <w:color w:val="000000" w:themeColor="text1"/>
        </w:rPr>
        <w:t>Formu”ndaki</w:t>
      </w:r>
      <w:proofErr w:type="spellEnd"/>
      <w:r w:rsidRPr="006512BF">
        <w:rPr>
          <w:color w:val="000000" w:themeColor="text1"/>
        </w:rPr>
        <w:t xml:space="preserve"> "Değerlendirme </w:t>
      </w:r>
      <w:proofErr w:type="spellStart"/>
      <w:r w:rsidRPr="006512BF">
        <w:rPr>
          <w:color w:val="000000" w:themeColor="text1"/>
        </w:rPr>
        <w:t>Notu"nun</w:t>
      </w:r>
      <w:proofErr w:type="spellEnd"/>
      <w:r w:rsidRPr="006512BF">
        <w:rPr>
          <w:color w:val="000000" w:themeColor="text1"/>
        </w:rPr>
        <w:t xml:space="preserve"> 5 (beş) üzerinden en az 3 (üç) olması ön koşuldur. Verilen not 3 'ün altında ise öğrenci stajda başarısız sayılır. "Kurum/Kuruluş Öğrenci Staj Değerlendirme Formu", "Öğrenci Staj Raporu" ve stajla ilgili ek bilgi ve belgelerin değerlendirmesi </w:t>
      </w:r>
      <w:r w:rsidR="0005618F">
        <w:rPr>
          <w:color w:val="000000" w:themeColor="text1"/>
        </w:rPr>
        <w:t xml:space="preserve">ilgili </w:t>
      </w:r>
      <w:r w:rsidR="000919E4" w:rsidRPr="006512BF">
        <w:rPr>
          <w:color w:val="000000" w:themeColor="text1"/>
        </w:rPr>
        <w:t>dersin</w:t>
      </w:r>
      <w:r w:rsidRPr="006512BF">
        <w:rPr>
          <w:color w:val="000000" w:themeColor="text1"/>
        </w:rPr>
        <w:t xml:space="preserve"> öğretim eleman</w:t>
      </w:r>
      <w:r w:rsidR="000919E4" w:rsidRPr="006512BF">
        <w:rPr>
          <w:color w:val="000000" w:themeColor="text1"/>
        </w:rPr>
        <w:t>(</w:t>
      </w:r>
      <w:proofErr w:type="spellStart"/>
      <w:r w:rsidRPr="006512BF">
        <w:rPr>
          <w:color w:val="000000" w:themeColor="text1"/>
        </w:rPr>
        <w:t>lar</w:t>
      </w:r>
      <w:proofErr w:type="spellEnd"/>
      <w:r w:rsidR="000919E4" w:rsidRPr="006512BF">
        <w:rPr>
          <w:color w:val="000000" w:themeColor="text1"/>
        </w:rPr>
        <w:t>)</w:t>
      </w:r>
      <w:r w:rsidRPr="006512BF">
        <w:rPr>
          <w:color w:val="000000" w:themeColor="text1"/>
        </w:rPr>
        <w:t xml:space="preserve">ı tarafından yapılır </w:t>
      </w:r>
      <w:r w:rsidRPr="0014034F">
        <w:rPr>
          <w:color w:val="000000" w:themeColor="text1"/>
        </w:rPr>
        <w:t>ve</w:t>
      </w:r>
      <w:r w:rsidR="00860FE1" w:rsidRPr="0014034F">
        <w:rPr>
          <w:color w:val="000000" w:themeColor="text1"/>
        </w:rPr>
        <w:t xml:space="preserve"> Staj</w:t>
      </w:r>
      <w:r w:rsidR="00861A21" w:rsidRPr="0014034F">
        <w:rPr>
          <w:color w:val="000000" w:themeColor="text1"/>
        </w:rPr>
        <w:t xml:space="preserve"> </w:t>
      </w:r>
      <w:r w:rsidR="00860FE1" w:rsidRPr="0014034F">
        <w:t>Değerlendirme Formu</w:t>
      </w:r>
      <w:r w:rsidR="00D84CC4" w:rsidRPr="0014034F">
        <w:t xml:space="preserve"> </w:t>
      </w:r>
      <w:r w:rsidRPr="0014034F">
        <w:rPr>
          <w:color w:val="000000" w:themeColor="text1"/>
        </w:rPr>
        <w:t xml:space="preserve">Bölüm Staj Komisyonu'na </w:t>
      </w:r>
      <w:r w:rsidR="00C90B8B" w:rsidRPr="0014034F">
        <w:rPr>
          <w:color w:val="000000" w:themeColor="text1"/>
        </w:rPr>
        <w:t>iletilir</w:t>
      </w:r>
      <w:r w:rsidRPr="0014034F">
        <w:rPr>
          <w:color w:val="000000" w:themeColor="text1"/>
        </w:rPr>
        <w:t>.</w:t>
      </w:r>
      <w:r w:rsidRPr="006512BF">
        <w:rPr>
          <w:color w:val="000000" w:themeColor="text1"/>
        </w:rPr>
        <w:t xml:space="preserve"> Gerekli durumlarda sorumlu öğretim elemanı veya Bölüm Staj Komisyonu, öğrencinin stajı ile ilgili sözlü sunum yapmas</w:t>
      </w:r>
      <w:r w:rsidR="0027302A" w:rsidRPr="006512BF">
        <w:rPr>
          <w:color w:val="000000" w:themeColor="text1"/>
        </w:rPr>
        <w:t>ını</w:t>
      </w:r>
      <w:r w:rsidRPr="006512BF">
        <w:rPr>
          <w:color w:val="000000" w:themeColor="text1"/>
        </w:rPr>
        <w:t xml:space="preserve"> isteyebilir.</w:t>
      </w:r>
    </w:p>
    <w:p w14:paraId="309D6B85" w14:textId="77777777" w:rsidR="00A76457" w:rsidRPr="006512BF" w:rsidRDefault="00A76457" w:rsidP="00A76457">
      <w:pPr>
        <w:pStyle w:val="NormalWeb"/>
        <w:spacing w:line="264" w:lineRule="auto"/>
        <w:jc w:val="both"/>
        <w:rPr>
          <w:color w:val="000000" w:themeColor="text1"/>
        </w:rPr>
      </w:pPr>
    </w:p>
    <w:p w14:paraId="1C767427" w14:textId="4020DBFB" w:rsidR="00277B28" w:rsidRPr="006512BF" w:rsidRDefault="00E26967" w:rsidP="00277B28">
      <w:pPr>
        <w:pStyle w:val="NormalWeb"/>
        <w:numPr>
          <w:ilvl w:val="0"/>
          <w:numId w:val="15"/>
        </w:numPr>
        <w:spacing w:line="264" w:lineRule="auto"/>
        <w:jc w:val="both"/>
        <w:rPr>
          <w:color w:val="000000" w:themeColor="text1"/>
        </w:rPr>
      </w:pPr>
      <w:r w:rsidRPr="006512BF">
        <w:rPr>
          <w:b/>
          <w:color w:val="000000" w:themeColor="text1"/>
        </w:rPr>
        <w:t xml:space="preserve">Mezun durumunda olan öğrencilerin </w:t>
      </w:r>
      <w:r w:rsidR="00277B28" w:rsidRPr="006512BF">
        <w:rPr>
          <w:b/>
          <w:color w:val="000000" w:themeColor="text1"/>
        </w:rPr>
        <w:t xml:space="preserve">Yaz döneminde </w:t>
      </w:r>
      <w:r w:rsidRPr="006512BF">
        <w:rPr>
          <w:b/>
          <w:color w:val="000000" w:themeColor="text1"/>
        </w:rPr>
        <w:t xml:space="preserve">yaptıkları </w:t>
      </w:r>
      <w:r w:rsidR="00277B28" w:rsidRPr="006512BF">
        <w:rPr>
          <w:b/>
          <w:color w:val="000000" w:themeColor="text1"/>
        </w:rPr>
        <w:t xml:space="preserve">stajların değerlendirilmesi </w:t>
      </w:r>
      <w:r w:rsidR="0027302A" w:rsidRPr="006512BF">
        <w:rPr>
          <w:b/>
          <w:color w:val="000000" w:themeColor="text1"/>
        </w:rPr>
        <w:t>Yaz Okulu Harf Notlarının Teslim tarihine kadar yapılacaktır</w:t>
      </w:r>
      <w:r w:rsidR="00277B28" w:rsidRPr="006512BF">
        <w:rPr>
          <w:color w:val="000000" w:themeColor="text1"/>
        </w:rPr>
        <w:t xml:space="preserve">. Bu tarihlerde staj değerlendirmesine girecek öğrencilerin </w:t>
      </w:r>
      <w:r w:rsidR="0005618F" w:rsidRPr="006512BF">
        <w:rPr>
          <w:b/>
          <w:color w:val="000000" w:themeColor="text1"/>
        </w:rPr>
        <w:t xml:space="preserve">Yaz Okulu Dönem Sonu sınavları başlangıcına kadar </w:t>
      </w:r>
      <w:r w:rsidR="00277B28" w:rsidRPr="006512BF">
        <w:rPr>
          <w:color w:val="000000" w:themeColor="text1"/>
        </w:rPr>
        <w:t xml:space="preserve">staj raporlarını ve evraklarını </w:t>
      </w:r>
      <w:r w:rsidR="0027302A" w:rsidRPr="006512BF">
        <w:rPr>
          <w:color w:val="000000" w:themeColor="text1"/>
        </w:rPr>
        <w:t xml:space="preserve">ilgili staj dersinin </w:t>
      </w:r>
      <w:r w:rsidR="0027302A" w:rsidRPr="006512BF">
        <w:rPr>
          <w:b/>
          <w:color w:val="000000" w:themeColor="text1"/>
        </w:rPr>
        <w:t>(MLZSJ301 ve/veya MLZSJ402) sorumlu öğretim elemanına teslim etmeleri</w:t>
      </w:r>
      <w:r w:rsidR="00860FE1">
        <w:rPr>
          <w:b/>
          <w:color w:val="000000" w:themeColor="text1"/>
        </w:rPr>
        <w:t xml:space="preserve"> </w:t>
      </w:r>
      <w:r w:rsidR="00860FE1" w:rsidRPr="0014034F">
        <w:rPr>
          <w:color w:val="000000" w:themeColor="text1"/>
        </w:rPr>
        <w:t xml:space="preserve">ve </w:t>
      </w:r>
      <w:hyperlink r:id="rId10" w:history="1">
        <w:r w:rsidR="00860FE1" w:rsidRPr="0014034F">
          <w:rPr>
            <w:rStyle w:val="Kpr"/>
          </w:rPr>
          <w:t xml:space="preserve">Staj Raporu Teslim </w:t>
        </w:r>
        <w:proofErr w:type="spellStart"/>
        <w:r w:rsidR="00860FE1" w:rsidRPr="0014034F">
          <w:rPr>
            <w:rStyle w:val="Kpr"/>
          </w:rPr>
          <w:t>Formu</w:t>
        </w:r>
      </w:hyperlink>
      <w:r w:rsidR="00860FE1" w:rsidRPr="0014034F">
        <w:rPr>
          <w:color w:val="000000" w:themeColor="text1"/>
        </w:rPr>
        <w:t>‘nu</w:t>
      </w:r>
      <w:proofErr w:type="spellEnd"/>
      <w:r w:rsidR="00860FE1" w:rsidRPr="0014034F">
        <w:rPr>
          <w:color w:val="000000" w:themeColor="text1"/>
        </w:rPr>
        <w:t xml:space="preserve"> doldurmaları g</w:t>
      </w:r>
      <w:r w:rsidR="00277B28" w:rsidRPr="0014034F">
        <w:rPr>
          <w:color w:val="000000" w:themeColor="text1"/>
        </w:rPr>
        <w:t>erekmektedir.</w:t>
      </w:r>
      <w:r w:rsidR="00277B28" w:rsidRPr="006512BF">
        <w:rPr>
          <w:color w:val="000000" w:themeColor="text1"/>
        </w:rPr>
        <w:t xml:space="preserve"> Zamanında evrak teslimi yapamayan öğrenci bir sonraki dönemde </w:t>
      </w:r>
      <w:r w:rsidR="00FB4A53" w:rsidRPr="006512BF">
        <w:rPr>
          <w:color w:val="000000" w:themeColor="text1"/>
        </w:rPr>
        <w:t>dersi tekrar alarak o dönemin</w:t>
      </w:r>
      <w:r w:rsidR="00277B28" w:rsidRPr="006512BF">
        <w:rPr>
          <w:color w:val="000000" w:themeColor="text1"/>
        </w:rPr>
        <w:t xml:space="preserve"> değerlendirme</w:t>
      </w:r>
      <w:r w:rsidR="00FB4A53" w:rsidRPr="006512BF">
        <w:rPr>
          <w:color w:val="000000" w:themeColor="text1"/>
        </w:rPr>
        <w:t>sine</w:t>
      </w:r>
      <w:r w:rsidR="00277B28" w:rsidRPr="006512BF">
        <w:rPr>
          <w:color w:val="000000" w:themeColor="text1"/>
        </w:rPr>
        <w:t xml:space="preserve"> katılacaktır. </w:t>
      </w:r>
    </w:p>
    <w:p w14:paraId="0B26E803" w14:textId="77777777" w:rsidR="00A76457" w:rsidRPr="006512BF" w:rsidRDefault="00A76457" w:rsidP="00A76457">
      <w:pPr>
        <w:pStyle w:val="NormalWeb"/>
        <w:spacing w:line="264" w:lineRule="auto"/>
        <w:jc w:val="both"/>
        <w:rPr>
          <w:color w:val="000000" w:themeColor="text1"/>
        </w:rPr>
      </w:pPr>
    </w:p>
    <w:p w14:paraId="783D6045" w14:textId="44BA6A5B" w:rsidR="00A76457" w:rsidRPr="006512BF" w:rsidRDefault="00277B28" w:rsidP="00A76457">
      <w:pPr>
        <w:pStyle w:val="NormalWeb"/>
        <w:numPr>
          <w:ilvl w:val="0"/>
          <w:numId w:val="15"/>
        </w:numPr>
        <w:spacing w:line="264" w:lineRule="auto"/>
        <w:jc w:val="both"/>
        <w:rPr>
          <w:color w:val="000000" w:themeColor="text1"/>
        </w:rPr>
      </w:pPr>
      <w:r w:rsidRPr="006512BF">
        <w:rPr>
          <w:b/>
          <w:color w:val="000000" w:themeColor="text1"/>
        </w:rPr>
        <w:t>İtiraz etme kriterleri</w:t>
      </w:r>
      <w:r w:rsidRPr="006512BF">
        <w:rPr>
          <w:color w:val="000000" w:themeColor="text1"/>
        </w:rPr>
        <w:t xml:space="preserve"> Mühendislik Fakültesi Staj Yönergesi </w:t>
      </w:r>
      <w:r w:rsidR="00A76457" w:rsidRPr="006512BF">
        <w:rPr>
          <w:color w:val="000000" w:themeColor="text1"/>
        </w:rPr>
        <w:t>Madde 14</w:t>
      </w:r>
      <w:r w:rsidR="000F46CF" w:rsidRPr="006512BF">
        <w:rPr>
          <w:color w:val="000000" w:themeColor="text1"/>
        </w:rPr>
        <w:t>’de</w:t>
      </w:r>
      <w:r w:rsidR="00A76457" w:rsidRPr="006512BF">
        <w:rPr>
          <w:color w:val="000000" w:themeColor="text1"/>
        </w:rPr>
        <w:t xml:space="preserve"> belirtilmiştir.</w:t>
      </w:r>
    </w:p>
    <w:p w14:paraId="4962F7A8" w14:textId="36A0AB4E" w:rsidR="00A76457" w:rsidRPr="006512BF" w:rsidRDefault="00A76457" w:rsidP="00A76457">
      <w:pPr>
        <w:pStyle w:val="ListeParagraf"/>
        <w:rPr>
          <w:color w:val="000000" w:themeColor="text1"/>
        </w:rPr>
      </w:pPr>
    </w:p>
    <w:p w14:paraId="4CD8A07C" w14:textId="77777777" w:rsidR="00A71AC1" w:rsidRPr="006512BF" w:rsidRDefault="00A71AC1" w:rsidP="00A76457">
      <w:pPr>
        <w:pStyle w:val="ListeParagraf"/>
        <w:rPr>
          <w:color w:val="000000" w:themeColor="text1"/>
        </w:rPr>
      </w:pPr>
    </w:p>
    <w:p w14:paraId="6C819EA3" w14:textId="09C5CC27" w:rsidR="00A76457" w:rsidRPr="006512BF" w:rsidRDefault="00A76457" w:rsidP="0078708C">
      <w:pPr>
        <w:pStyle w:val="Balk3"/>
        <w:numPr>
          <w:ilvl w:val="1"/>
          <w:numId w:val="17"/>
        </w:numPr>
        <w:rPr>
          <w:rFonts w:ascii="Times New Roman" w:hAnsi="Times New Roman" w:cs="Times New Roman"/>
          <w:color w:val="000000" w:themeColor="text1"/>
        </w:rPr>
      </w:pPr>
      <w:bookmarkStart w:id="24" w:name="_Toc458689751"/>
      <w:bookmarkStart w:id="25" w:name="_Toc136605200"/>
      <w:r w:rsidRPr="006512BF">
        <w:rPr>
          <w:rFonts w:ascii="Times New Roman" w:hAnsi="Times New Roman" w:cs="Times New Roman"/>
          <w:color w:val="000000" w:themeColor="text1"/>
        </w:rPr>
        <w:lastRenderedPageBreak/>
        <w:t>Staj Muafiyet Talebi ve Değerlendirilmesi</w:t>
      </w:r>
      <w:bookmarkEnd w:id="24"/>
      <w:bookmarkEnd w:id="25"/>
    </w:p>
    <w:p w14:paraId="324CB29C" w14:textId="77777777" w:rsidR="00A76457" w:rsidRPr="006512BF" w:rsidRDefault="00A76457" w:rsidP="00A76457">
      <w:pPr>
        <w:pStyle w:val="NormalWeb"/>
        <w:spacing w:line="264" w:lineRule="auto"/>
        <w:ind w:left="900"/>
        <w:jc w:val="both"/>
        <w:rPr>
          <w:color w:val="000000" w:themeColor="text1"/>
        </w:rPr>
      </w:pPr>
    </w:p>
    <w:p w14:paraId="41EF61CE" w14:textId="563B8832" w:rsidR="00A76457" w:rsidRPr="00C022CC" w:rsidRDefault="004072BB" w:rsidP="00A76457">
      <w:pPr>
        <w:pStyle w:val="NormalWeb"/>
        <w:numPr>
          <w:ilvl w:val="0"/>
          <w:numId w:val="16"/>
        </w:numPr>
        <w:spacing w:line="264" w:lineRule="auto"/>
        <w:jc w:val="both"/>
        <w:rPr>
          <w:b/>
          <w:color w:val="000000" w:themeColor="text1"/>
        </w:rPr>
      </w:pPr>
      <w:proofErr w:type="gramStart"/>
      <w:r w:rsidRPr="00C022CC">
        <w:rPr>
          <w:u w:val="single"/>
        </w:rPr>
        <w:t xml:space="preserve">Eskişehir Teknik Üniversitesi </w:t>
      </w:r>
      <w:proofErr w:type="spellStart"/>
      <w:r w:rsidRPr="00C022CC">
        <w:rPr>
          <w:u w:val="single"/>
        </w:rPr>
        <w:t>Önlisans</w:t>
      </w:r>
      <w:proofErr w:type="spellEnd"/>
      <w:r w:rsidRPr="00C022CC">
        <w:rPr>
          <w:u w:val="single"/>
        </w:rPr>
        <w:t xml:space="preserve"> ve Lisans Eğitim-Öğretim ve Sınav Yönetmeliği’nin 13. Maddesine göre</w:t>
      </w:r>
      <w:r>
        <w:rPr>
          <w:color w:val="000000" w:themeColor="text1"/>
        </w:rPr>
        <w:t xml:space="preserve"> </w:t>
      </w:r>
      <w:r w:rsidR="00A76457" w:rsidRPr="006512BF">
        <w:rPr>
          <w:color w:val="000000" w:themeColor="text1"/>
        </w:rPr>
        <w:t xml:space="preserve">Mühendislik Fakültesine </w:t>
      </w:r>
      <w:r w:rsidR="00A76457" w:rsidRPr="006512BF">
        <w:rPr>
          <w:b/>
          <w:color w:val="000000" w:themeColor="text1"/>
        </w:rPr>
        <w:t>yatay/dikey geçişle</w:t>
      </w:r>
      <w:r w:rsidR="00A76457" w:rsidRPr="006512BF">
        <w:rPr>
          <w:color w:val="000000" w:themeColor="text1"/>
        </w:rPr>
        <w:t xml:space="preserve"> gelen </w:t>
      </w:r>
      <w:r w:rsidRPr="00C022CC">
        <w:rPr>
          <w:color w:val="000000" w:themeColor="text1"/>
        </w:rPr>
        <w:t xml:space="preserve">veya daha önce herhangi bir yükseköğretim kurumunda öğrenim görmüş olup Üniversiteye yeni kaydolan öğrenciler ile Üniversitede çift </w:t>
      </w:r>
      <w:proofErr w:type="spellStart"/>
      <w:r w:rsidRPr="00C022CC">
        <w:rPr>
          <w:color w:val="000000" w:themeColor="text1"/>
        </w:rPr>
        <w:t>anadal</w:t>
      </w:r>
      <w:proofErr w:type="spellEnd"/>
      <w:r w:rsidRPr="00C022CC">
        <w:rPr>
          <w:color w:val="000000" w:themeColor="text1"/>
        </w:rPr>
        <w:t xml:space="preserve"> programına kaydolan ya da değişim programlarıyla yurt içinde/yurt dışında bir yükseköğretim kurumuna giden öğrencilerin </w:t>
      </w:r>
      <w:r w:rsidR="00A76457" w:rsidRPr="00C022CC">
        <w:rPr>
          <w:color w:val="000000" w:themeColor="text1"/>
        </w:rPr>
        <w:t xml:space="preserve">geldiği yükseköğretim kurumuna kayıtlı olduğu sürede yaptığı stajın kısmen ya da tamamen kabulü, ‘Bölüm Staj Komisyonu’ ve ‘Fakülte Staj Komisyonu’nun </w:t>
      </w:r>
      <w:r w:rsidR="00B3521E" w:rsidRPr="00C022CC">
        <w:rPr>
          <w:color w:val="000000" w:themeColor="text1"/>
        </w:rPr>
        <w:t xml:space="preserve">değerlendirme ve </w:t>
      </w:r>
      <w:r w:rsidR="00A76457" w:rsidRPr="00C022CC">
        <w:rPr>
          <w:color w:val="000000" w:themeColor="text1"/>
        </w:rPr>
        <w:t>önerileri üzerine Yönetim Kurulu tarafından karara bağlanır.</w:t>
      </w:r>
      <w:r w:rsidR="001669B9" w:rsidRPr="00C022CC">
        <w:rPr>
          <w:color w:val="000000" w:themeColor="text1"/>
        </w:rPr>
        <w:t xml:space="preserve"> </w:t>
      </w:r>
      <w:proofErr w:type="gramEnd"/>
      <w:r w:rsidR="00A76457" w:rsidRPr="00C022CC">
        <w:rPr>
          <w:b/>
          <w:color w:val="000000" w:themeColor="text1"/>
        </w:rPr>
        <w:t>Bu kapsamdaki öğrenci; staj muafiyet başvurusunu, ilk kayıt yaptırdığı dönemin 2. haftası sonuna kadar ‘Bölüm Başkanlığı’na yapmak zorundadır</w:t>
      </w:r>
      <w:r w:rsidR="004E4BA7" w:rsidRPr="00C022CC">
        <w:rPr>
          <w:b/>
          <w:color w:val="000000" w:themeColor="text1"/>
        </w:rPr>
        <w:t xml:space="preserve"> </w:t>
      </w:r>
      <w:r w:rsidR="00CF3ADA" w:rsidRPr="00C022CC">
        <w:t>(</w:t>
      </w:r>
      <w:r w:rsidR="00CF3ADA" w:rsidRPr="00C022CC">
        <w:rPr>
          <w:b/>
        </w:rPr>
        <w:t>Bkz.</w:t>
      </w:r>
      <w:r w:rsidR="00CF3ADA" w:rsidRPr="00C022CC">
        <w:t xml:space="preserve"> Mühendislik Fakültesi Staj Yönergesi Madde 15)</w:t>
      </w:r>
      <w:r w:rsidR="00A76457" w:rsidRPr="00C022CC">
        <w:rPr>
          <w:color w:val="000000" w:themeColor="text1"/>
        </w:rPr>
        <w:t>.</w:t>
      </w:r>
    </w:p>
    <w:p w14:paraId="70AA7A2F" w14:textId="77777777" w:rsidR="00B3521E" w:rsidRPr="00C022CC" w:rsidRDefault="00B3521E" w:rsidP="00CD08CC">
      <w:pPr>
        <w:pStyle w:val="NormalWeb"/>
        <w:spacing w:line="264" w:lineRule="auto"/>
        <w:ind w:left="1260"/>
        <w:jc w:val="both"/>
        <w:rPr>
          <w:b/>
          <w:color w:val="000000" w:themeColor="text1"/>
        </w:rPr>
      </w:pPr>
    </w:p>
    <w:p w14:paraId="324749D8" w14:textId="025DC776" w:rsidR="00B3521E" w:rsidRPr="00C022CC" w:rsidRDefault="001669B9" w:rsidP="00A76457">
      <w:pPr>
        <w:pStyle w:val="NormalWeb"/>
        <w:numPr>
          <w:ilvl w:val="0"/>
          <w:numId w:val="16"/>
        </w:numPr>
        <w:spacing w:line="264" w:lineRule="auto"/>
        <w:jc w:val="both"/>
      </w:pPr>
      <w:r w:rsidRPr="00C022CC">
        <w:t>Yatay/dikey geçiş öğrencilerinin ve ç</w:t>
      </w:r>
      <w:r w:rsidR="00B3521E" w:rsidRPr="00C022CC">
        <w:t xml:space="preserve">ift </w:t>
      </w:r>
      <w:proofErr w:type="spellStart"/>
      <w:r w:rsidR="00B3521E" w:rsidRPr="00C022CC">
        <w:t>anadal</w:t>
      </w:r>
      <w:proofErr w:type="spellEnd"/>
      <w:r w:rsidR="00B3521E" w:rsidRPr="00C022CC">
        <w:t xml:space="preserve"> programına kayıtlı öğrencilerin stajları, öğrencinin intibak programın</w:t>
      </w:r>
      <w:r w:rsidR="004072BB" w:rsidRPr="00C022CC">
        <w:t>da belirtildiği şekilde uygulanacaktır.</w:t>
      </w:r>
    </w:p>
    <w:p w14:paraId="284A9D55" w14:textId="77777777" w:rsidR="00A76457" w:rsidRPr="006512BF" w:rsidRDefault="00A76457" w:rsidP="00A76457">
      <w:pPr>
        <w:pStyle w:val="NormalWeb"/>
        <w:spacing w:line="264" w:lineRule="auto"/>
        <w:jc w:val="both"/>
        <w:rPr>
          <w:color w:val="000000" w:themeColor="text1"/>
        </w:rPr>
      </w:pPr>
    </w:p>
    <w:p w14:paraId="51828305" w14:textId="71279E5F" w:rsidR="00A76457" w:rsidRPr="00C022CC" w:rsidRDefault="00A76457" w:rsidP="00A76457">
      <w:pPr>
        <w:pStyle w:val="NormalWeb"/>
        <w:numPr>
          <w:ilvl w:val="0"/>
          <w:numId w:val="16"/>
        </w:numPr>
        <w:spacing w:line="264" w:lineRule="auto"/>
        <w:jc w:val="both"/>
        <w:rPr>
          <w:color w:val="000000" w:themeColor="text1"/>
        </w:rPr>
      </w:pPr>
      <w:proofErr w:type="spellStart"/>
      <w:r w:rsidRPr="006512BF">
        <w:rPr>
          <w:b/>
          <w:color w:val="000000" w:themeColor="text1"/>
        </w:rPr>
        <w:t>Yandal</w:t>
      </w:r>
      <w:proofErr w:type="spellEnd"/>
      <w:r w:rsidRPr="006512BF">
        <w:rPr>
          <w:b/>
          <w:color w:val="000000" w:themeColor="text1"/>
        </w:rPr>
        <w:t xml:space="preserve"> programına kayıtlı olan öğrencinin</w:t>
      </w:r>
      <w:r w:rsidRPr="006512BF">
        <w:rPr>
          <w:color w:val="000000" w:themeColor="text1"/>
        </w:rPr>
        <w:t xml:space="preserve"> </w:t>
      </w:r>
      <w:proofErr w:type="spellStart"/>
      <w:r w:rsidRPr="006512BF">
        <w:rPr>
          <w:color w:val="000000" w:themeColor="text1"/>
        </w:rPr>
        <w:t>yandal</w:t>
      </w:r>
      <w:proofErr w:type="spellEnd"/>
      <w:r w:rsidRPr="006512BF">
        <w:rPr>
          <w:color w:val="000000" w:themeColor="text1"/>
        </w:rPr>
        <w:t xml:space="preserve"> programı kapsamında zorunlu staj yükümlülüğü yoktur</w:t>
      </w:r>
      <w:r w:rsidR="00CF3ADA">
        <w:rPr>
          <w:color w:val="000000" w:themeColor="text1"/>
        </w:rPr>
        <w:t xml:space="preserve"> </w:t>
      </w:r>
      <w:r w:rsidR="00CF3ADA" w:rsidRPr="00C022CC">
        <w:t>(</w:t>
      </w:r>
      <w:r w:rsidR="00CF3ADA" w:rsidRPr="00C022CC">
        <w:rPr>
          <w:b/>
        </w:rPr>
        <w:t>Bkz.</w:t>
      </w:r>
      <w:r w:rsidR="00CF3ADA" w:rsidRPr="00C022CC">
        <w:t xml:space="preserve"> Mühendislik Fakültesi Staj Yönergesi Madde 15)</w:t>
      </w:r>
      <w:r w:rsidRPr="00C022CC">
        <w:rPr>
          <w:color w:val="000000" w:themeColor="text1"/>
        </w:rPr>
        <w:t>.</w:t>
      </w:r>
    </w:p>
    <w:p w14:paraId="16E9390D" w14:textId="77777777" w:rsidR="00A76457" w:rsidRPr="006512BF" w:rsidRDefault="00A76457" w:rsidP="00A76457">
      <w:pPr>
        <w:pStyle w:val="NormalWeb"/>
        <w:spacing w:line="264" w:lineRule="auto"/>
        <w:ind w:left="1260"/>
        <w:jc w:val="both"/>
        <w:rPr>
          <w:color w:val="000000" w:themeColor="text1"/>
        </w:rPr>
      </w:pPr>
    </w:p>
    <w:p w14:paraId="0C3E6039" w14:textId="68A3671C" w:rsidR="00A76457" w:rsidRPr="006512BF" w:rsidRDefault="00A76457" w:rsidP="00A76457">
      <w:pPr>
        <w:pStyle w:val="NormalWeb"/>
        <w:numPr>
          <w:ilvl w:val="0"/>
          <w:numId w:val="16"/>
        </w:numPr>
        <w:spacing w:line="264" w:lineRule="auto"/>
        <w:jc w:val="both"/>
        <w:rPr>
          <w:color w:val="000000" w:themeColor="text1"/>
        </w:rPr>
      </w:pPr>
      <w:r w:rsidRPr="006512BF">
        <w:rPr>
          <w:b/>
          <w:color w:val="000000" w:themeColor="text1"/>
        </w:rPr>
        <w:t xml:space="preserve">Staj yapma koşullarını sağlayan ve ilgili sektörde </w:t>
      </w:r>
      <w:proofErr w:type="spellStart"/>
      <w:r w:rsidRPr="006512BF">
        <w:rPr>
          <w:b/>
          <w:color w:val="000000" w:themeColor="text1"/>
        </w:rPr>
        <w:t>SGK’ya</w:t>
      </w:r>
      <w:proofErr w:type="spellEnd"/>
      <w:r w:rsidRPr="006512BF">
        <w:rPr>
          <w:b/>
          <w:color w:val="000000" w:themeColor="text1"/>
        </w:rPr>
        <w:t xml:space="preserve"> kayıtlı olarak çalışan öğrenci;</w:t>
      </w:r>
      <w:r w:rsidRPr="006512BF">
        <w:rPr>
          <w:color w:val="000000" w:themeColor="text1"/>
        </w:rPr>
        <w:t xml:space="preserve"> zorunlu staj süresi kadar çalıştığını belgelendirmesi durumunda ‘Bölüm Staj Komisyonu’ ve ‘Fakülte Staj Komisyonu’nun önerileri üzerine Yönetim Kurulu kararıyla stajdan muaf tutulabilir.</w:t>
      </w:r>
    </w:p>
    <w:p w14:paraId="2A0F2DD0" w14:textId="7A83001B" w:rsidR="001B63C4" w:rsidRPr="001B63C4" w:rsidRDefault="001B63C4" w:rsidP="001B63C4">
      <w:pPr>
        <w:rPr>
          <w:color w:val="000000" w:themeColor="text1"/>
        </w:rPr>
      </w:pPr>
    </w:p>
    <w:p w14:paraId="521465A2" w14:textId="5EEC1C08" w:rsidR="003D2F06" w:rsidRPr="006512BF" w:rsidRDefault="004A0F5F" w:rsidP="003D2F06">
      <w:pPr>
        <w:pStyle w:val="Balk3"/>
        <w:numPr>
          <w:ilvl w:val="1"/>
          <w:numId w:val="17"/>
        </w:numPr>
        <w:ind w:left="851" w:hanging="491"/>
        <w:rPr>
          <w:rFonts w:ascii="Times New Roman" w:hAnsi="Times New Roman" w:cs="Times New Roman"/>
          <w:color w:val="000000" w:themeColor="text1"/>
        </w:rPr>
      </w:pPr>
      <w:r w:rsidRPr="006512BF">
        <w:rPr>
          <w:rFonts w:ascii="Times New Roman" w:hAnsi="Times New Roman" w:cs="Times New Roman"/>
          <w:color w:val="000000" w:themeColor="text1"/>
        </w:rPr>
        <w:t xml:space="preserve"> </w:t>
      </w:r>
      <w:bookmarkStart w:id="26" w:name="_Toc136605201"/>
      <w:r w:rsidR="003D2F06" w:rsidRPr="006512BF">
        <w:rPr>
          <w:rFonts w:ascii="Times New Roman" w:hAnsi="Times New Roman" w:cs="Times New Roman"/>
          <w:color w:val="000000" w:themeColor="text1"/>
        </w:rPr>
        <w:t>Proje Tabanlı Staj (PTS)</w:t>
      </w:r>
      <w:bookmarkEnd w:id="26"/>
    </w:p>
    <w:p w14:paraId="122C30E6" w14:textId="77777777" w:rsidR="001A2F92" w:rsidRPr="006512BF" w:rsidRDefault="001A2F92" w:rsidP="001A2F92"/>
    <w:p w14:paraId="054989E0" w14:textId="37241AF9" w:rsidR="004D045D" w:rsidRPr="006512BF" w:rsidRDefault="001A2F92" w:rsidP="001B63C4">
      <w:pPr>
        <w:pStyle w:val="ListeParagraf"/>
        <w:numPr>
          <w:ilvl w:val="0"/>
          <w:numId w:val="19"/>
        </w:numPr>
        <w:spacing w:after="400"/>
        <w:ind w:left="1259" w:hanging="357"/>
        <w:jc w:val="both"/>
      </w:pPr>
      <w:r w:rsidRPr="006512BF">
        <w:t>Bu bölümde belirtilmeyen her konuda Mühendislik Fakültesi Staj Yönergesi’</w:t>
      </w:r>
      <w:r w:rsidR="00503CCB" w:rsidRPr="006512BF">
        <w:t xml:space="preserve"> </w:t>
      </w:r>
      <w:r w:rsidRPr="006512BF">
        <w:t>ne bağlı kalınacaktır.</w:t>
      </w:r>
    </w:p>
    <w:p w14:paraId="7C39D7B0" w14:textId="1068EA2C" w:rsidR="003D2F06" w:rsidRPr="006512BF" w:rsidRDefault="003D2F06" w:rsidP="00055F1F">
      <w:pPr>
        <w:pStyle w:val="Balk3"/>
        <w:numPr>
          <w:ilvl w:val="2"/>
          <w:numId w:val="17"/>
        </w:numPr>
        <w:ind w:hanging="513"/>
        <w:rPr>
          <w:rFonts w:ascii="Times New Roman" w:hAnsi="Times New Roman" w:cs="Times New Roman"/>
          <w:color w:val="000000" w:themeColor="text1"/>
        </w:rPr>
      </w:pPr>
      <w:bookmarkStart w:id="27" w:name="_Toc136605202"/>
      <w:r w:rsidRPr="006512BF">
        <w:rPr>
          <w:rFonts w:ascii="Times New Roman" w:hAnsi="Times New Roman" w:cs="Times New Roman"/>
          <w:color w:val="000000" w:themeColor="text1"/>
        </w:rPr>
        <w:t>Stajın Başlaması ve Süresi</w:t>
      </w:r>
      <w:bookmarkEnd w:id="27"/>
    </w:p>
    <w:p w14:paraId="48A91EDA" w14:textId="77777777" w:rsidR="003D2F06" w:rsidRPr="006512BF" w:rsidRDefault="003D2F06" w:rsidP="003D2F06"/>
    <w:p w14:paraId="05CB4F60" w14:textId="0DC345A4" w:rsidR="003D2F06" w:rsidRPr="006512BF" w:rsidRDefault="003D2F06" w:rsidP="001A2F92">
      <w:pPr>
        <w:pStyle w:val="NormalWeb"/>
        <w:numPr>
          <w:ilvl w:val="0"/>
          <w:numId w:val="16"/>
        </w:numPr>
        <w:spacing w:line="264" w:lineRule="auto"/>
        <w:jc w:val="both"/>
        <w:rPr>
          <w:b/>
          <w:color w:val="000000" w:themeColor="text1"/>
        </w:rPr>
      </w:pPr>
      <w:r w:rsidRPr="006512BF">
        <w:rPr>
          <w:color w:val="000000" w:themeColor="text1"/>
        </w:rPr>
        <w:t xml:space="preserve">PTS başvuruları için </w:t>
      </w:r>
      <w:r w:rsidRPr="006512BF">
        <w:rPr>
          <w:b/>
          <w:color w:val="000000" w:themeColor="text1"/>
        </w:rPr>
        <w:t>ARİNKOM TTO</w:t>
      </w:r>
      <w:r w:rsidRPr="006512BF">
        <w:rPr>
          <w:color w:val="000000" w:themeColor="text1"/>
        </w:rPr>
        <w:t xml:space="preserve"> ile görüşülmesi gerekmektedir.</w:t>
      </w:r>
    </w:p>
    <w:p w14:paraId="7431F993" w14:textId="77777777" w:rsidR="003D2F06" w:rsidRPr="006512BF" w:rsidRDefault="003D2F06" w:rsidP="001A2F92">
      <w:pPr>
        <w:pStyle w:val="NormalWeb"/>
        <w:numPr>
          <w:ilvl w:val="0"/>
          <w:numId w:val="16"/>
        </w:numPr>
        <w:spacing w:line="264" w:lineRule="auto"/>
        <w:jc w:val="both"/>
        <w:rPr>
          <w:b/>
          <w:color w:val="000000" w:themeColor="text1"/>
        </w:rPr>
      </w:pPr>
      <w:r w:rsidRPr="006512BF">
        <w:t xml:space="preserve">PTS Programının süresi </w:t>
      </w:r>
      <w:r w:rsidRPr="006512BF">
        <w:rPr>
          <w:b/>
        </w:rPr>
        <w:t>en az 45 gün</w:t>
      </w:r>
      <w:r w:rsidRPr="006512BF">
        <w:t xml:space="preserve">, </w:t>
      </w:r>
      <w:r w:rsidRPr="006512BF">
        <w:rPr>
          <w:b/>
        </w:rPr>
        <w:t>en fazla 90 gün</w:t>
      </w:r>
      <w:r w:rsidRPr="006512BF">
        <w:t xml:space="preserve"> olabilir.</w:t>
      </w:r>
    </w:p>
    <w:p w14:paraId="5F6DAE44" w14:textId="0D4D2246" w:rsidR="003D2F06" w:rsidRPr="006512BF" w:rsidRDefault="003D2F06" w:rsidP="001A2F92">
      <w:pPr>
        <w:pStyle w:val="NormalWeb"/>
        <w:numPr>
          <w:ilvl w:val="0"/>
          <w:numId w:val="16"/>
        </w:numPr>
        <w:spacing w:line="264" w:lineRule="auto"/>
        <w:jc w:val="both"/>
        <w:rPr>
          <w:b/>
          <w:color w:val="000000" w:themeColor="text1"/>
        </w:rPr>
      </w:pPr>
      <w:r w:rsidRPr="006512BF">
        <w:t xml:space="preserve">Staj süresince </w:t>
      </w:r>
      <w:r w:rsidRPr="006512BF">
        <w:rPr>
          <w:b/>
        </w:rPr>
        <w:t>haftada en az 1 kez yarım gün</w:t>
      </w:r>
      <w:r w:rsidRPr="006512BF">
        <w:t xml:space="preserve"> olmak üzere firma öğrenciye Akademik Danışmanı ile proje hakkında görüşme yapması için izin verir.</w:t>
      </w:r>
    </w:p>
    <w:p w14:paraId="3E1F87C7" w14:textId="77777777" w:rsidR="001A2F92" w:rsidRPr="006512BF" w:rsidRDefault="001A2F92" w:rsidP="001A2F92">
      <w:pPr>
        <w:pStyle w:val="NormalWeb"/>
        <w:numPr>
          <w:ilvl w:val="0"/>
          <w:numId w:val="16"/>
        </w:numPr>
        <w:spacing w:line="264" w:lineRule="auto"/>
        <w:jc w:val="both"/>
        <w:rPr>
          <w:color w:val="000000" w:themeColor="text1"/>
        </w:rPr>
      </w:pPr>
      <w:r w:rsidRPr="006512BF">
        <w:rPr>
          <w:color w:val="000000" w:themeColor="text1"/>
        </w:rPr>
        <w:t>Programa başvuru yapmak isteyen aday lisans öğrencilerinin aşağıdaki koşulları sağlaması gerekir;</w:t>
      </w:r>
    </w:p>
    <w:p w14:paraId="158C24C5" w14:textId="24105FA9" w:rsidR="001A2F92" w:rsidRPr="006512BF" w:rsidRDefault="001A2F92" w:rsidP="004E6DCD">
      <w:pPr>
        <w:pStyle w:val="NormalWeb"/>
        <w:spacing w:line="264" w:lineRule="auto"/>
        <w:ind w:left="1440"/>
        <w:jc w:val="both"/>
        <w:rPr>
          <w:color w:val="000000" w:themeColor="text1"/>
        </w:rPr>
      </w:pPr>
      <w:r w:rsidRPr="006512BF">
        <w:rPr>
          <w:color w:val="000000" w:themeColor="text1"/>
        </w:rPr>
        <w:t xml:space="preserve">a) Eğitim gördükleri alanda </w:t>
      </w:r>
      <w:r w:rsidRPr="006512BF">
        <w:rPr>
          <w:b/>
          <w:color w:val="000000" w:themeColor="text1"/>
        </w:rPr>
        <w:t>4. yarıyılı tamamlamış olmak</w:t>
      </w:r>
      <w:r w:rsidR="000919E4" w:rsidRPr="006512BF">
        <w:rPr>
          <w:color w:val="000000" w:themeColor="text1"/>
        </w:rPr>
        <w:t>,</w:t>
      </w:r>
    </w:p>
    <w:p w14:paraId="3C6B445A" w14:textId="2332AC57" w:rsidR="001A2F92" w:rsidRPr="006512BF" w:rsidRDefault="000919E4" w:rsidP="001A2F92">
      <w:pPr>
        <w:pStyle w:val="NormalWeb"/>
        <w:spacing w:line="264" w:lineRule="auto"/>
        <w:ind w:left="1416"/>
        <w:jc w:val="both"/>
        <w:rPr>
          <w:color w:val="000000" w:themeColor="text1"/>
        </w:rPr>
      </w:pPr>
      <w:r w:rsidRPr="006512BF">
        <w:rPr>
          <w:color w:val="000000" w:themeColor="text1"/>
        </w:rPr>
        <w:t>b</w:t>
      </w:r>
      <w:r w:rsidR="001A2F92" w:rsidRPr="006512BF">
        <w:rPr>
          <w:color w:val="000000" w:themeColor="text1"/>
        </w:rPr>
        <w:t xml:space="preserve">) Herhangi bir </w:t>
      </w:r>
      <w:r w:rsidR="001A2F92" w:rsidRPr="006512BF">
        <w:rPr>
          <w:b/>
          <w:color w:val="000000" w:themeColor="text1"/>
        </w:rPr>
        <w:t>disiplin cezası almamış olmak</w:t>
      </w:r>
      <w:r w:rsidR="001A2F92" w:rsidRPr="006512BF">
        <w:rPr>
          <w:color w:val="000000" w:themeColor="text1"/>
        </w:rPr>
        <w:t>.</w:t>
      </w:r>
    </w:p>
    <w:p w14:paraId="08C226DB" w14:textId="689ED032" w:rsidR="00313B70" w:rsidRDefault="00313B70" w:rsidP="001A2F92">
      <w:pPr>
        <w:pStyle w:val="NormalWeb"/>
        <w:spacing w:line="264" w:lineRule="auto"/>
        <w:jc w:val="both"/>
      </w:pPr>
    </w:p>
    <w:p w14:paraId="2FA60FCB" w14:textId="77777777" w:rsidR="00CD08CC" w:rsidRPr="006512BF" w:rsidRDefault="00CD08CC" w:rsidP="001A2F92">
      <w:pPr>
        <w:pStyle w:val="NormalWeb"/>
        <w:spacing w:line="264" w:lineRule="auto"/>
        <w:jc w:val="both"/>
      </w:pPr>
    </w:p>
    <w:p w14:paraId="755EFF8E" w14:textId="6012639F" w:rsidR="001A2F92" w:rsidRPr="006512BF" w:rsidRDefault="001A2F92" w:rsidP="00055F1F">
      <w:pPr>
        <w:pStyle w:val="Balk3"/>
        <w:numPr>
          <w:ilvl w:val="2"/>
          <w:numId w:val="17"/>
        </w:numPr>
        <w:ind w:hanging="513"/>
        <w:rPr>
          <w:rFonts w:ascii="Times New Roman" w:hAnsi="Times New Roman" w:cs="Times New Roman"/>
          <w:color w:val="000000" w:themeColor="text1"/>
        </w:rPr>
      </w:pPr>
      <w:bookmarkStart w:id="28" w:name="_Toc136605203"/>
      <w:r w:rsidRPr="006512BF">
        <w:rPr>
          <w:rFonts w:ascii="Times New Roman" w:hAnsi="Times New Roman" w:cs="Times New Roman"/>
          <w:color w:val="000000" w:themeColor="text1"/>
        </w:rPr>
        <w:lastRenderedPageBreak/>
        <w:t>Staj ile İlgili Belgeler</w:t>
      </w:r>
      <w:bookmarkEnd w:id="28"/>
    </w:p>
    <w:p w14:paraId="310A5B58" w14:textId="77777777" w:rsidR="001A2F92" w:rsidRPr="006512BF" w:rsidRDefault="001A2F92" w:rsidP="001A2F92">
      <w:pPr>
        <w:pStyle w:val="NormalWeb"/>
        <w:spacing w:line="264" w:lineRule="auto"/>
        <w:jc w:val="both"/>
        <w:rPr>
          <w:b/>
          <w:color w:val="000000" w:themeColor="text1"/>
        </w:rPr>
      </w:pPr>
    </w:p>
    <w:p w14:paraId="168AA17C" w14:textId="11D6559C" w:rsidR="004A0F5F" w:rsidRPr="006512BF" w:rsidRDefault="003D2F06" w:rsidP="004A0F5F">
      <w:pPr>
        <w:pStyle w:val="NormalWeb"/>
        <w:numPr>
          <w:ilvl w:val="0"/>
          <w:numId w:val="18"/>
        </w:numPr>
        <w:spacing w:line="264" w:lineRule="auto"/>
        <w:ind w:left="1260"/>
        <w:jc w:val="both"/>
        <w:rPr>
          <w:color w:val="000000" w:themeColor="text1"/>
        </w:rPr>
      </w:pPr>
      <w:proofErr w:type="spellStart"/>
      <w:r w:rsidRPr="006512BF">
        <w:rPr>
          <w:color w:val="000000" w:themeColor="text1"/>
        </w:rPr>
        <w:t>PTS’ye</w:t>
      </w:r>
      <w:proofErr w:type="spellEnd"/>
      <w:r w:rsidRPr="006512BF">
        <w:rPr>
          <w:color w:val="000000" w:themeColor="text1"/>
        </w:rPr>
        <w:t xml:space="preserve"> başvuru ve kabul sürecinde öğrencilerden aşağıdaki belgeler istenir:</w:t>
      </w:r>
    </w:p>
    <w:p w14:paraId="712831EC" w14:textId="27D185D2" w:rsidR="004A0F5F" w:rsidRPr="006512BF" w:rsidRDefault="003D2F06" w:rsidP="00FB4A53">
      <w:pPr>
        <w:pStyle w:val="NormalWeb"/>
        <w:numPr>
          <w:ilvl w:val="0"/>
          <w:numId w:val="20"/>
        </w:numPr>
        <w:spacing w:line="264" w:lineRule="auto"/>
        <w:ind w:left="1710" w:hanging="294"/>
        <w:jc w:val="both"/>
        <w:rPr>
          <w:color w:val="000000" w:themeColor="text1"/>
        </w:rPr>
      </w:pPr>
      <w:r w:rsidRPr="006512BF">
        <w:rPr>
          <w:color w:val="000000" w:themeColor="text1"/>
        </w:rPr>
        <w:t>Not ortalamasını gösterir belge,</w:t>
      </w:r>
    </w:p>
    <w:p w14:paraId="3D9B0DB5" w14:textId="4D6E85E8" w:rsidR="003D2F06" w:rsidRPr="006512BF" w:rsidRDefault="003D2F06" w:rsidP="003D2F06">
      <w:pPr>
        <w:pStyle w:val="NormalWeb"/>
        <w:spacing w:line="264" w:lineRule="auto"/>
        <w:ind w:left="708" w:firstLine="708"/>
        <w:jc w:val="both"/>
        <w:rPr>
          <w:color w:val="000000" w:themeColor="text1"/>
        </w:rPr>
      </w:pPr>
      <w:r w:rsidRPr="006512BF">
        <w:rPr>
          <w:color w:val="000000" w:themeColor="text1"/>
        </w:rPr>
        <w:t>b)</w:t>
      </w:r>
      <w:r w:rsidR="00BC15A8" w:rsidRPr="006512BF">
        <w:rPr>
          <w:color w:val="000000" w:themeColor="text1"/>
        </w:rPr>
        <w:t xml:space="preserve"> </w:t>
      </w:r>
      <w:r w:rsidRPr="006512BF">
        <w:rPr>
          <w:color w:val="000000" w:themeColor="text1"/>
        </w:rPr>
        <w:t>Öğrenci Başvuru formu,</w:t>
      </w:r>
    </w:p>
    <w:p w14:paraId="0069AC27" w14:textId="77777777" w:rsidR="003D2F06" w:rsidRPr="006512BF" w:rsidRDefault="003D2F06" w:rsidP="001A2F92">
      <w:pPr>
        <w:pStyle w:val="NormalWeb"/>
        <w:spacing w:line="264" w:lineRule="auto"/>
        <w:ind w:left="708" w:firstLine="708"/>
        <w:jc w:val="both"/>
        <w:rPr>
          <w:color w:val="000000" w:themeColor="text1"/>
        </w:rPr>
      </w:pPr>
      <w:r w:rsidRPr="006512BF">
        <w:rPr>
          <w:color w:val="000000" w:themeColor="text1"/>
        </w:rPr>
        <w:t>c) Öğrenciye ait özgeçmiş,</w:t>
      </w:r>
    </w:p>
    <w:p w14:paraId="7CF7AA78" w14:textId="7C79F6AA" w:rsidR="003D2F06" w:rsidRPr="006512BF" w:rsidRDefault="001A2F92" w:rsidP="00A35AFF">
      <w:pPr>
        <w:pStyle w:val="NormalWeb"/>
        <w:spacing w:line="264" w:lineRule="auto"/>
        <w:ind w:left="708" w:firstLine="708"/>
        <w:jc w:val="both"/>
        <w:rPr>
          <w:color w:val="000000" w:themeColor="text1"/>
        </w:rPr>
      </w:pPr>
      <w:r w:rsidRPr="006512BF">
        <w:rPr>
          <w:color w:val="000000" w:themeColor="text1"/>
        </w:rPr>
        <w:t>d</w:t>
      </w:r>
      <w:r w:rsidR="003D2F06" w:rsidRPr="006512BF">
        <w:rPr>
          <w:color w:val="000000" w:themeColor="text1"/>
        </w:rPr>
        <w:t>) Kurum ve kuruluşların talep ettiği diğer belgeler.</w:t>
      </w:r>
    </w:p>
    <w:p w14:paraId="2413FF3B" w14:textId="15259218" w:rsidR="00BC15A8" w:rsidRPr="006512BF" w:rsidRDefault="00BC15A8" w:rsidP="00055F1F">
      <w:pPr>
        <w:pStyle w:val="Balk3"/>
        <w:numPr>
          <w:ilvl w:val="2"/>
          <w:numId w:val="17"/>
        </w:numPr>
        <w:ind w:hanging="513"/>
        <w:rPr>
          <w:rFonts w:ascii="Times New Roman" w:hAnsi="Times New Roman" w:cs="Times New Roman"/>
          <w:color w:val="000000" w:themeColor="text1"/>
        </w:rPr>
      </w:pPr>
      <w:bookmarkStart w:id="29" w:name="_Toc136605204"/>
      <w:r w:rsidRPr="006512BF">
        <w:rPr>
          <w:rFonts w:ascii="Times New Roman" w:hAnsi="Times New Roman" w:cs="Times New Roman"/>
          <w:color w:val="000000" w:themeColor="text1"/>
        </w:rPr>
        <w:t>Öğrencilere Sağlanacak İmkânlar</w:t>
      </w:r>
      <w:bookmarkEnd w:id="29"/>
    </w:p>
    <w:p w14:paraId="5CCE0AC4" w14:textId="77777777" w:rsidR="00BC15A8" w:rsidRPr="006512BF" w:rsidRDefault="00BC15A8" w:rsidP="00BC15A8"/>
    <w:p w14:paraId="4C23D8D8" w14:textId="77777777" w:rsidR="00BC15A8" w:rsidRPr="006512BF" w:rsidRDefault="00BC15A8" w:rsidP="00BC15A8">
      <w:pPr>
        <w:pStyle w:val="ListeParagraf"/>
        <w:numPr>
          <w:ilvl w:val="0"/>
          <w:numId w:val="18"/>
        </w:numPr>
        <w:ind w:left="1260"/>
      </w:pPr>
      <w:r w:rsidRPr="006512BF">
        <w:t>PTS yapacak öğrencilere;</w:t>
      </w:r>
    </w:p>
    <w:p w14:paraId="1642BF12" w14:textId="4C9316C0" w:rsidR="00BC15A8" w:rsidRPr="006512BF" w:rsidRDefault="00BC15A8" w:rsidP="00BC15A8">
      <w:pPr>
        <w:ind w:left="1440"/>
        <w:jc w:val="both"/>
      </w:pPr>
      <w:r w:rsidRPr="006512BF">
        <w:t xml:space="preserve">a) Kurum ve kuruluşlar </w:t>
      </w:r>
      <w:r w:rsidRPr="006512BF">
        <w:rPr>
          <w:b/>
        </w:rPr>
        <w:t xml:space="preserve">en az </w:t>
      </w:r>
      <w:r w:rsidR="00FB4A53" w:rsidRPr="006512BF">
        <w:rPr>
          <w:b/>
        </w:rPr>
        <w:t>stajyer öğrenci maaşı</w:t>
      </w:r>
      <w:r w:rsidRPr="006512BF">
        <w:t xml:space="preserve"> öder.</w:t>
      </w:r>
    </w:p>
    <w:p w14:paraId="19A8DEE6" w14:textId="77777777" w:rsidR="00BC15A8" w:rsidRPr="006512BF" w:rsidRDefault="00BC15A8" w:rsidP="00BC15A8">
      <w:pPr>
        <w:ind w:left="1440"/>
        <w:jc w:val="both"/>
      </w:pPr>
      <w:r w:rsidRPr="006512BF">
        <w:t>b) Kurum ve kuruluşlardan ulaşım ve işçilere sağlanan diğer sosyal hizmetlerden ücretli veya ücretsiz olarak yararlandırılması beklenir.</w:t>
      </w:r>
    </w:p>
    <w:p w14:paraId="183A5C6A" w14:textId="6C783092" w:rsidR="00A35AFF" w:rsidRPr="006512BF" w:rsidRDefault="00DD59C2" w:rsidP="00A71AC1">
      <w:pPr>
        <w:ind w:left="1440"/>
        <w:jc w:val="both"/>
      </w:pPr>
      <w:r w:rsidRPr="006512BF">
        <w:t>c) Eskişehir Teknik</w:t>
      </w:r>
      <w:r w:rsidR="00BC15A8" w:rsidRPr="006512BF">
        <w:t xml:space="preserve"> Üniversitesi PTS kapsamında stajyer olarak seçilen öğrencileri staj süresince, 5510 sayılı kanun gereği sigort</w:t>
      </w:r>
      <w:r w:rsidR="00A71AC1" w:rsidRPr="006512BF">
        <w:t>alar ve sigorta primlerini öder</w:t>
      </w:r>
    </w:p>
    <w:p w14:paraId="60A2FB1A" w14:textId="269DFDE6" w:rsidR="001A2F92" w:rsidRPr="006512BF" w:rsidRDefault="001A2F92" w:rsidP="00055F1F">
      <w:pPr>
        <w:pStyle w:val="Balk3"/>
        <w:numPr>
          <w:ilvl w:val="2"/>
          <w:numId w:val="17"/>
        </w:numPr>
        <w:ind w:hanging="513"/>
        <w:rPr>
          <w:rFonts w:ascii="Times New Roman" w:hAnsi="Times New Roman" w:cs="Times New Roman"/>
          <w:color w:val="000000" w:themeColor="text1"/>
        </w:rPr>
      </w:pPr>
      <w:bookmarkStart w:id="30" w:name="_Toc136605205"/>
      <w:r w:rsidRPr="006512BF">
        <w:rPr>
          <w:rFonts w:ascii="Times New Roman" w:hAnsi="Times New Roman" w:cs="Times New Roman"/>
          <w:color w:val="000000" w:themeColor="text1"/>
        </w:rPr>
        <w:t>Stajın Değerlendirmesi</w:t>
      </w:r>
      <w:bookmarkEnd w:id="30"/>
    </w:p>
    <w:p w14:paraId="6F9F73BA" w14:textId="77777777" w:rsidR="001A2F92" w:rsidRPr="006512BF" w:rsidRDefault="001A2F92" w:rsidP="001A2F92"/>
    <w:p w14:paraId="6787FFE4" w14:textId="62D6F61C" w:rsidR="001A2F92" w:rsidRPr="006512BF" w:rsidRDefault="001A2F92" w:rsidP="001A2F92">
      <w:pPr>
        <w:pStyle w:val="ListeParagraf"/>
        <w:numPr>
          <w:ilvl w:val="0"/>
          <w:numId w:val="18"/>
        </w:numPr>
        <w:ind w:left="1260"/>
        <w:jc w:val="both"/>
      </w:pPr>
      <w:r w:rsidRPr="006512BF">
        <w:t xml:space="preserve">PTS tamamlandığında öğrenci PTS için eşleştirilmiş olduğu akademik danışman rehberliğinde PTS kılavuzuna uygun olarak staj raporunu hazırlar. Hazırlanan raporu sektör danışmanına ve akademik danışmanına imzalattıktan sonra </w:t>
      </w:r>
      <w:r w:rsidRPr="006512BF">
        <w:rPr>
          <w:b/>
        </w:rPr>
        <w:t>PTS Koordinatörlüğüne, Bölüm Staj Komisyonuna, Akademik Danışmanına ve kuruma raporun birer kopyasını teslim eder</w:t>
      </w:r>
      <w:r w:rsidRPr="006512BF">
        <w:t>.</w:t>
      </w:r>
    </w:p>
    <w:p w14:paraId="6BAC6CA2" w14:textId="77777777" w:rsidR="00A35AFF" w:rsidRPr="006512BF" w:rsidRDefault="00A35AFF" w:rsidP="00A35AFF">
      <w:pPr>
        <w:pStyle w:val="ListeParagraf"/>
        <w:ind w:left="1260"/>
        <w:jc w:val="both"/>
      </w:pPr>
    </w:p>
    <w:p w14:paraId="603C5A03" w14:textId="6B573673" w:rsidR="003D2F06" w:rsidRPr="006512BF" w:rsidRDefault="001A2F92" w:rsidP="004510C2">
      <w:pPr>
        <w:pStyle w:val="ListeParagraf"/>
        <w:numPr>
          <w:ilvl w:val="0"/>
          <w:numId w:val="18"/>
        </w:numPr>
        <w:spacing w:line="264" w:lineRule="auto"/>
        <w:ind w:left="1260"/>
        <w:jc w:val="both"/>
        <w:rPr>
          <w:color w:val="000000" w:themeColor="text1"/>
        </w:rPr>
      </w:pPr>
      <w:r w:rsidRPr="006512BF">
        <w:rPr>
          <w:b/>
        </w:rPr>
        <w:t>Yapılan PTS bölüm staj komisyonunun onayı ile</w:t>
      </w:r>
      <w:r w:rsidRPr="006512BF">
        <w:t xml:space="preserve"> </w:t>
      </w:r>
      <w:r w:rsidRPr="006512BF">
        <w:rPr>
          <w:b/>
        </w:rPr>
        <w:t>en fazla 1 zorunlu staj yerine sayılabilir</w:t>
      </w:r>
      <w:r w:rsidRPr="006512BF">
        <w:t>.</w:t>
      </w:r>
      <w:r w:rsidR="00BC15A8" w:rsidRPr="006512BF">
        <w:t xml:space="preserve"> </w:t>
      </w:r>
      <w:proofErr w:type="spellStart"/>
      <w:r w:rsidRPr="006512BF">
        <w:t>PTS’nin</w:t>
      </w:r>
      <w:proofErr w:type="spellEnd"/>
      <w:r w:rsidRPr="006512BF">
        <w:t xml:space="preserve"> zorunlu staj olarak kabul edilmesinde staj başlamadan önce bölüm staj komisyonunun onayı alınır ve hangi stajın yerine kabul edileceği ve kaç günü kapsayacağı staj başlangıcında belirlenir. </w:t>
      </w:r>
    </w:p>
    <w:p w14:paraId="0BD0D424" w14:textId="2C436B92" w:rsidR="00A35AFF" w:rsidRPr="006512BF" w:rsidRDefault="00A35AFF" w:rsidP="00A35AFF">
      <w:pPr>
        <w:spacing w:line="264" w:lineRule="auto"/>
        <w:jc w:val="both"/>
        <w:rPr>
          <w:color w:val="000000" w:themeColor="text1"/>
        </w:rPr>
      </w:pPr>
    </w:p>
    <w:p w14:paraId="315F3183" w14:textId="39F3E5D0" w:rsidR="00BC15A8" w:rsidRPr="006512BF" w:rsidRDefault="00BC15A8" w:rsidP="004510C2">
      <w:pPr>
        <w:pStyle w:val="ListeParagraf"/>
        <w:numPr>
          <w:ilvl w:val="0"/>
          <w:numId w:val="18"/>
        </w:numPr>
        <w:spacing w:line="264" w:lineRule="auto"/>
        <w:ind w:left="1260"/>
        <w:jc w:val="both"/>
        <w:rPr>
          <w:color w:val="000000" w:themeColor="text1"/>
        </w:rPr>
      </w:pPr>
      <w:r w:rsidRPr="006512BF">
        <w:t xml:space="preserve">Zorunlu staj olarak kabul edilen bir </w:t>
      </w:r>
      <w:proofErr w:type="spellStart"/>
      <w:r w:rsidRPr="006512BF">
        <w:t>PTS’nin</w:t>
      </w:r>
      <w:proofErr w:type="spellEnd"/>
      <w:r w:rsidRPr="006512BF">
        <w:t>, PTS değerlendirme sonucu zorunlu stajın sonucu olarak kabul edilir.</w:t>
      </w:r>
    </w:p>
    <w:p w14:paraId="1CFEE3F9" w14:textId="32A534C8" w:rsidR="00A35AFF" w:rsidRPr="006512BF" w:rsidRDefault="00A35AFF" w:rsidP="00A35AFF">
      <w:pPr>
        <w:spacing w:line="264" w:lineRule="auto"/>
        <w:jc w:val="both"/>
        <w:rPr>
          <w:color w:val="000000" w:themeColor="text1"/>
        </w:rPr>
      </w:pPr>
    </w:p>
    <w:p w14:paraId="6A0D885B" w14:textId="58F26509" w:rsidR="00BC15A8" w:rsidRPr="006512BF" w:rsidRDefault="00BC15A8" w:rsidP="00BC15A8">
      <w:pPr>
        <w:pStyle w:val="ListeParagraf"/>
        <w:numPr>
          <w:ilvl w:val="0"/>
          <w:numId w:val="18"/>
        </w:numPr>
        <w:spacing w:line="264" w:lineRule="auto"/>
        <w:ind w:left="1260"/>
        <w:jc w:val="both"/>
        <w:rPr>
          <w:color w:val="000000" w:themeColor="text1"/>
        </w:rPr>
      </w:pPr>
      <w:r w:rsidRPr="006512BF">
        <w:rPr>
          <w:color w:val="000000" w:themeColor="text1"/>
        </w:rPr>
        <w:t xml:space="preserve">Staj tamamlandığında öğrencinin hazırlayacağı </w:t>
      </w:r>
      <w:r w:rsidRPr="006512BF">
        <w:rPr>
          <w:b/>
          <w:color w:val="000000" w:themeColor="text1"/>
        </w:rPr>
        <w:t>PTS raporu %60</w:t>
      </w:r>
      <w:r w:rsidRPr="006512BF">
        <w:rPr>
          <w:color w:val="000000" w:themeColor="text1"/>
        </w:rPr>
        <w:t xml:space="preserve">, </w:t>
      </w:r>
      <w:r w:rsidRPr="006512BF">
        <w:rPr>
          <w:b/>
          <w:color w:val="000000" w:themeColor="text1"/>
        </w:rPr>
        <w:t>Kurum ve kuruluş değerlendirme raporu %40</w:t>
      </w:r>
      <w:r w:rsidRPr="006512BF">
        <w:rPr>
          <w:color w:val="000000" w:themeColor="text1"/>
        </w:rPr>
        <w:t xml:space="preserve"> ağırlıklı olarak değerlendirilerek başarı puanı hesaplanır. </w:t>
      </w:r>
      <w:proofErr w:type="spellStart"/>
      <w:r w:rsidRPr="006512BF">
        <w:rPr>
          <w:b/>
          <w:color w:val="000000" w:themeColor="text1"/>
        </w:rPr>
        <w:t>PTS’nin</w:t>
      </w:r>
      <w:proofErr w:type="spellEnd"/>
      <w:r w:rsidRPr="006512BF">
        <w:rPr>
          <w:b/>
          <w:color w:val="000000" w:themeColor="text1"/>
        </w:rPr>
        <w:t xml:space="preserve"> başarılı sayılabilmesi için başarı puanı 100 tam puan üzerinden en az 70 puan ve değerlendirme raporlarından asgari 50 puan alınması gerekir</w:t>
      </w:r>
      <w:r w:rsidRPr="006512BF">
        <w:rPr>
          <w:color w:val="000000" w:themeColor="text1"/>
        </w:rPr>
        <w:t>.</w:t>
      </w:r>
    </w:p>
    <w:p w14:paraId="331ABBE9" w14:textId="77777777" w:rsidR="00FB4A53" w:rsidRPr="006512BF" w:rsidRDefault="00FB4A53" w:rsidP="00FB4A53">
      <w:pPr>
        <w:pStyle w:val="ListeParagraf"/>
        <w:rPr>
          <w:color w:val="000000" w:themeColor="text1"/>
        </w:rPr>
      </w:pPr>
    </w:p>
    <w:p w14:paraId="661AF44B" w14:textId="31B786BC" w:rsidR="00FB4A53" w:rsidRPr="006512BF" w:rsidRDefault="00FB4A53" w:rsidP="00BC15A8">
      <w:pPr>
        <w:pStyle w:val="ListeParagraf"/>
        <w:numPr>
          <w:ilvl w:val="0"/>
          <w:numId w:val="18"/>
        </w:numPr>
        <w:spacing w:line="264" w:lineRule="auto"/>
        <w:ind w:left="1260"/>
        <w:jc w:val="both"/>
        <w:rPr>
          <w:color w:val="000000" w:themeColor="text1"/>
        </w:rPr>
      </w:pPr>
      <w:r w:rsidRPr="006512BF">
        <w:rPr>
          <w:color w:val="000000" w:themeColor="text1"/>
        </w:rPr>
        <w:t xml:space="preserve">Öğrencinin ilgili staj dersinden başarılı sayılabilmesi için PTS değerlendirme sonuçlarını </w:t>
      </w:r>
      <w:r w:rsidR="00767864" w:rsidRPr="006512BF">
        <w:rPr>
          <w:color w:val="000000" w:themeColor="text1"/>
        </w:rPr>
        <w:t xml:space="preserve">staj </w:t>
      </w:r>
      <w:r w:rsidRPr="006512BF">
        <w:rPr>
          <w:color w:val="000000" w:themeColor="text1"/>
        </w:rPr>
        <w:t>dersi</w:t>
      </w:r>
      <w:r w:rsidR="00767864" w:rsidRPr="006512BF">
        <w:rPr>
          <w:color w:val="000000" w:themeColor="text1"/>
        </w:rPr>
        <w:t>ni</w:t>
      </w:r>
      <w:r w:rsidR="004E6DCD" w:rsidRPr="006512BF">
        <w:rPr>
          <w:color w:val="000000" w:themeColor="text1"/>
        </w:rPr>
        <w:t>n sorumlu</w:t>
      </w:r>
      <w:r w:rsidRPr="006512BF">
        <w:rPr>
          <w:color w:val="000000" w:themeColor="text1"/>
        </w:rPr>
        <w:t xml:space="preserve"> Öğretim Elemanına iletmesi gerekmektedir.</w:t>
      </w:r>
    </w:p>
    <w:p w14:paraId="255B4CCA" w14:textId="4EEEEFFA" w:rsidR="00CF48D9" w:rsidRPr="006512BF" w:rsidRDefault="00CF48D9" w:rsidP="00CF48D9">
      <w:pPr>
        <w:pStyle w:val="Balk3"/>
        <w:numPr>
          <w:ilvl w:val="1"/>
          <w:numId w:val="17"/>
        </w:numPr>
        <w:ind w:left="851" w:hanging="491"/>
        <w:rPr>
          <w:rFonts w:ascii="Times New Roman" w:hAnsi="Times New Roman" w:cs="Times New Roman"/>
          <w:color w:val="000000" w:themeColor="text1"/>
        </w:rPr>
      </w:pPr>
      <w:r w:rsidRPr="006512BF">
        <w:rPr>
          <w:rFonts w:ascii="Times New Roman" w:hAnsi="Times New Roman" w:cs="Times New Roman"/>
          <w:color w:val="000000" w:themeColor="text1"/>
        </w:rPr>
        <w:t xml:space="preserve"> </w:t>
      </w:r>
      <w:bookmarkStart w:id="31" w:name="_Toc136605206"/>
      <w:r w:rsidR="008F6063" w:rsidRPr="006512BF">
        <w:rPr>
          <w:rFonts w:ascii="Times New Roman" w:hAnsi="Times New Roman" w:cs="Times New Roman"/>
          <w:color w:val="000000" w:themeColor="text1"/>
        </w:rPr>
        <w:t>Uzun Dönem Staj Programlar</w:t>
      </w:r>
      <w:r w:rsidR="002C2A1E" w:rsidRPr="006512BF">
        <w:rPr>
          <w:rFonts w:ascii="Times New Roman" w:hAnsi="Times New Roman" w:cs="Times New Roman"/>
          <w:color w:val="000000" w:themeColor="text1"/>
        </w:rPr>
        <w:t>ı</w:t>
      </w:r>
      <w:bookmarkEnd w:id="31"/>
    </w:p>
    <w:p w14:paraId="3A9DB886" w14:textId="77777777" w:rsidR="00CF48D9" w:rsidRPr="006512BF" w:rsidRDefault="00CF48D9" w:rsidP="00CF48D9"/>
    <w:p w14:paraId="4FBCD009" w14:textId="77777777" w:rsidR="00CF48D9" w:rsidRPr="006512BF" w:rsidRDefault="00CF48D9" w:rsidP="00CF48D9">
      <w:pPr>
        <w:pStyle w:val="ListeParagraf"/>
        <w:numPr>
          <w:ilvl w:val="0"/>
          <w:numId w:val="19"/>
        </w:numPr>
        <w:spacing w:after="400"/>
        <w:ind w:left="1259" w:hanging="357"/>
        <w:jc w:val="both"/>
      </w:pPr>
      <w:r w:rsidRPr="006512BF">
        <w:t>Bu bölümde belirtilmeyen her konuda Mühendislik Fakültesi Staj Yönergesi’ ne bağlı kalınacaktır.</w:t>
      </w:r>
    </w:p>
    <w:p w14:paraId="67F85C07" w14:textId="77777777" w:rsidR="008F6063" w:rsidRPr="006512BF" w:rsidRDefault="008F6063">
      <w:pPr>
        <w:pStyle w:val="NormalWeb"/>
        <w:numPr>
          <w:ilvl w:val="0"/>
          <w:numId w:val="16"/>
        </w:numPr>
        <w:spacing w:line="264" w:lineRule="auto"/>
        <w:jc w:val="both"/>
        <w:rPr>
          <w:color w:val="000000" w:themeColor="text1"/>
        </w:rPr>
      </w:pPr>
      <w:r w:rsidRPr="006512BF">
        <w:rPr>
          <w:color w:val="000000" w:themeColor="text1"/>
        </w:rPr>
        <w:lastRenderedPageBreak/>
        <w:t>Uzun dönemli staj programları duyuruya çıkan firma/kuruluş ile yapılan anlaşmalar ve firma/kuruluşun kriterleri doğrultusunda yürütülür.</w:t>
      </w:r>
    </w:p>
    <w:p w14:paraId="4025BC60" w14:textId="77777777" w:rsidR="008F6063" w:rsidRPr="006512BF" w:rsidRDefault="008F6063">
      <w:pPr>
        <w:pStyle w:val="NormalWeb"/>
        <w:numPr>
          <w:ilvl w:val="0"/>
          <w:numId w:val="16"/>
        </w:numPr>
        <w:spacing w:line="264" w:lineRule="auto"/>
        <w:jc w:val="both"/>
        <w:rPr>
          <w:color w:val="000000" w:themeColor="text1"/>
        </w:rPr>
      </w:pPr>
      <w:r w:rsidRPr="006512BF">
        <w:rPr>
          <w:color w:val="000000" w:themeColor="text1"/>
        </w:rPr>
        <w:t>Stajyer belirlenmesinde uyulacak kriterler, stajın süresi ve staj başvurusunda istenilecek belgeler firma/kuruluş tarafından belirlenir.</w:t>
      </w:r>
    </w:p>
    <w:p w14:paraId="1DC85C5D" w14:textId="34BBC6FE" w:rsidR="00CF48D9" w:rsidRPr="006512BF" w:rsidRDefault="008F6063" w:rsidP="004E6DCD">
      <w:pPr>
        <w:pStyle w:val="NormalWeb"/>
        <w:numPr>
          <w:ilvl w:val="0"/>
          <w:numId w:val="16"/>
        </w:numPr>
        <w:spacing w:line="264" w:lineRule="auto"/>
        <w:jc w:val="both"/>
        <w:rPr>
          <w:color w:val="000000" w:themeColor="text1"/>
        </w:rPr>
      </w:pPr>
      <w:r w:rsidRPr="006512BF">
        <w:rPr>
          <w:color w:val="000000" w:themeColor="text1"/>
        </w:rPr>
        <w:t xml:space="preserve">Uzun dönem stajlar isteğe bağlı staj olarak kapsamına girmekte olup </w:t>
      </w:r>
      <w:r w:rsidR="002C2A1E" w:rsidRPr="006512BF">
        <w:rPr>
          <w:color w:val="000000" w:themeColor="text1"/>
        </w:rPr>
        <w:t xml:space="preserve">20 günlük bir </w:t>
      </w:r>
      <w:r w:rsidRPr="006512BF">
        <w:rPr>
          <w:color w:val="000000" w:themeColor="text1"/>
        </w:rPr>
        <w:t xml:space="preserve">zorunlu staj </w:t>
      </w:r>
      <w:r w:rsidR="002C2A1E" w:rsidRPr="006512BF">
        <w:rPr>
          <w:color w:val="000000" w:themeColor="text1"/>
        </w:rPr>
        <w:t>yerine</w:t>
      </w:r>
      <w:r w:rsidRPr="006512BF">
        <w:rPr>
          <w:color w:val="000000" w:themeColor="text1"/>
        </w:rPr>
        <w:t xml:space="preserve"> saydırılabilmesi için </w:t>
      </w:r>
      <w:r w:rsidR="00767864" w:rsidRPr="006512BF">
        <w:rPr>
          <w:color w:val="000000" w:themeColor="text1"/>
        </w:rPr>
        <w:t xml:space="preserve">yapılan stajın </w:t>
      </w:r>
      <w:r w:rsidRPr="006512BF">
        <w:rPr>
          <w:color w:val="000000" w:themeColor="text1"/>
        </w:rPr>
        <w:t>zorunlu staj şartlarını karşılaması ve talep dilekçesinin Bölüm Staj Komisyonu tarafından uygun görülmesi gerekmektedir.</w:t>
      </w:r>
    </w:p>
    <w:p w14:paraId="1066D479" w14:textId="6FD053E8" w:rsidR="007754B3" w:rsidRPr="006512BF" w:rsidRDefault="007754B3" w:rsidP="007754B3">
      <w:pPr>
        <w:pStyle w:val="Balk3"/>
        <w:numPr>
          <w:ilvl w:val="2"/>
          <w:numId w:val="17"/>
        </w:numPr>
        <w:ind w:hanging="513"/>
        <w:rPr>
          <w:rFonts w:ascii="Times New Roman" w:hAnsi="Times New Roman" w:cs="Times New Roman"/>
          <w:color w:val="000000" w:themeColor="text1"/>
        </w:rPr>
      </w:pPr>
      <w:bookmarkStart w:id="32" w:name="_Toc136605207"/>
      <w:r w:rsidRPr="006512BF">
        <w:rPr>
          <w:rFonts w:ascii="Times New Roman" w:hAnsi="Times New Roman" w:cs="Times New Roman"/>
          <w:color w:val="000000" w:themeColor="text1"/>
        </w:rPr>
        <w:t>Stajın Değerlendirmesi</w:t>
      </w:r>
      <w:bookmarkEnd w:id="32"/>
    </w:p>
    <w:p w14:paraId="2A8C1C4D" w14:textId="53F1CCFE" w:rsidR="00CF48D9" w:rsidRPr="006512BF" w:rsidRDefault="00CF48D9" w:rsidP="007754B3">
      <w:pPr>
        <w:pStyle w:val="NormalWeb"/>
        <w:spacing w:line="264" w:lineRule="auto"/>
        <w:ind w:left="567"/>
        <w:jc w:val="both"/>
      </w:pPr>
    </w:p>
    <w:p w14:paraId="7E521E76" w14:textId="66D53C17" w:rsidR="007754B3" w:rsidRPr="006512BF" w:rsidRDefault="007754B3" w:rsidP="004E6DCD">
      <w:pPr>
        <w:pStyle w:val="NormalWeb"/>
        <w:numPr>
          <w:ilvl w:val="0"/>
          <w:numId w:val="24"/>
        </w:numPr>
        <w:spacing w:line="264" w:lineRule="auto"/>
        <w:jc w:val="both"/>
      </w:pPr>
      <w:r w:rsidRPr="006512BF">
        <w:t xml:space="preserve">Uzun dönemli stajın zorunlu staj olarak saydırılabilmesi için verilen dilekçe </w:t>
      </w:r>
      <w:r w:rsidRPr="006512BF">
        <w:rPr>
          <w:color w:val="000000" w:themeColor="text1"/>
        </w:rPr>
        <w:t xml:space="preserve">Bölüm Staj Komisyonu tarafından uygun görülürse stajın değerlendirilmesinde Madde 1.9’da belirtilen süreç uygulanır. </w:t>
      </w:r>
    </w:p>
    <w:p w14:paraId="5A634653" w14:textId="6AE5AF8A" w:rsidR="00627901" w:rsidRPr="006512BF" w:rsidRDefault="00627901" w:rsidP="00CF48D9"/>
    <w:p w14:paraId="1ABDD137" w14:textId="29B7A3C8" w:rsidR="00627901" w:rsidRPr="006512BF" w:rsidRDefault="00627901" w:rsidP="00627901">
      <w:pPr>
        <w:pStyle w:val="Balk3"/>
        <w:numPr>
          <w:ilvl w:val="1"/>
          <w:numId w:val="17"/>
        </w:numPr>
        <w:ind w:left="851" w:hanging="491"/>
        <w:rPr>
          <w:rFonts w:ascii="Times New Roman" w:hAnsi="Times New Roman" w:cs="Times New Roman"/>
          <w:color w:val="000000" w:themeColor="text1"/>
        </w:rPr>
      </w:pPr>
      <w:bookmarkStart w:id="33" w:name="_Toc136605208"/>
      <w:r w:rsidRPr="006512BF">
        <w:rPr>
          <w:rFonts w:ascii="Times New Roman" w:hAnsi="Times New Roman" w:cs="Times New Roman"/>
          <w:color w:val="000000" w:themeColor="text1"/>
        </w:rPr>
        <w:t>TÜBİTAK Stajyer Araştırmacı Programı (STAR)</w:t>
      </w:r>
      <w:bookmarkEnd w:id="33"/>
    </w:p>
    <w:p w14:paraId="7F0FF5FB" w14:textId="77777777" w:rsidR="00627901" w:rsidRPr="006512BF" w:rsidRDefault="00627901" w:rsidP="00627901"/>
    <w:p w14:paraId="225C9792" w14:textId="20739387" w:rsidR="00627901" w:rsidRPr="006512BF" w:rsidRDefault="00627901" w:rsidP="00627901">
      <w:pPr>
        <w:pStyle w:val="ListeParagraf"/>
        <w:numPr>
          <w:ilvl w:val="0"/>
          <w:numId w:val="19"/>
        </w:numPr>
        <w:spacing w:after="400"/>
        <w:ind w:left="1259" w:hanging="357"/>
        <w:jc w:val="both"/>
      </w:pPr>
      <w:r w:rsidRPr="006512BF">
        <w:t>Bu bölümde belirtilmeyen her konuda Mühendislik Fakültesi Staj Yönergesi’ ne bağlı kalınacaktır.</w:t>
      </w:r>
    </w:p>
    <w:p w14:paraId="7801B430" w14:textId="77777777" w:rsidR="00A5122E" w:rsidRPr="006512BF" w:rsidRDefault="00A5122E" w:rsidP="00627901">
      <w:pPr>
        <w:pStyle w:val="ListeParagraf"/>
        <w:numPr>
          <w:ilvl w:val="0"/>
          <w:numId w:val="19"/>
        </w:numPr>
        <w:spacing w:after="400"/>
        <w:ind w:left="1259" w:hanging="357"/>
        <w:jc w:val="both"/>
      </w:pPr>
      <w:r w:rsidRPr="006512BF">
        <w:t>STAR programı TÜBİTAK tarafından yürütülmekte ve tüm süreç ilgili platformlar aracılığıyla sürdürülmektedir.</w:t>
      </w:r>
    </w:p>
    <w:p w14:paraId="552F7968" w14:textId="46986FF8" w:rsidR="00627901" w:rsidRPr="006512BF" w:rsidRDefault="00A5122E" w:rsidP="004E6DCD">
      <w:pPr>
        <w:pStyle w:val="ListeParagraf"/>
        <w:numPr>
          <w:ilvl w:val="0"/>
          <w:numId w:val="19"/>
        </w:numPr>
        <w:spacing w:after="400"/>
        <w:ind w:left="1259" w:hanging="357"/>
        <w:jc w:val="both"/>
      </w:pPr>
      <w:r w:rsidRPr="006512BF">
        <w:t xml:space="preserve">STAR programını başarı ile tamamlayan öğrenci talep etmesi durumunda bu programdaki stajını zorunlu staj olarak saydırabilir.  </w:t>
      </w:r>
    </w:p>
    <w:p w14:paraId="3C90A1AF" w14:textId="77777777" w:rsidR="00CF48D9" w:rsidRPr="006512BF" w:rsidRDefault="00CF48D9" w:rsidP="00CF48D9">
      <w:pPr>
        <w:pStyle w:val="ListeParagraf"/>
        <w:rPr>
          <w:color w:val="000000" w:themeColor="text1"/>
        </w:rPr>
      </w:pPr>
    </w:p>
    <w:p w14:paraId="13978FAB" w14:textId="741D381A" w:rsidR="00CF48D9" w:rsidRPr="006512BF" w:rsidRDefault="00CF48D9" w:rsidP="00CF48D9">
      <w:pPr>
        <w:pStyle w:val="ListeParagraf"/>
        <w:numPr>
          <w:ilvl w:val="0"/>
          <w:numId w:val="18"/>
        </w:numPr>
        <w:spacing w:line="264" w:lineRule="auto"/>
        <w:ind w:left="1260"/>
        <w:jc w:val="both"/>
        <w:rPr>
          <w:color w:val="000000" w:themeColor="text1"/>
        </w:rPr>
      </w:pPr>
      <w:r w:rsidRPr="006512BF">
        <w:rPr>
          <w:color w:val="000000" w:themeColor="text1"/>
        </w:rPr>
        <w:t xml:space="preserve">Öğrencinin ilgili staj dersinden başarılı sayılabilmesi için </w:t>
      </w:r>
      <w:r w:rsidR="00A5122E" w:rsidRPr="00877548">
        <w:rPr>
          <w:color w:val="000000" w:themeColor="text1"/>
        </w:rPr>
        <w:t>EK-</w:t>
      </w:r>
      <w:r w:rsidR="00877548" w:rsidRPr="00877548">
        <w:rPr>
          <w:color w:val="000000" w:themeColor="text1"/>
        </w:rPr>
        <w:t>1</w:t>
      </w:r>
      <w:r w:rsidR="00A5122E" w:rsidRPr="00877548">
        <w:rPr>
          <w:color w:val="000000" w:themeColor="text1"/>
        </w:rPr>
        <w:t>’deki dilekçeyi</w:t>
      </w:r>
      <w:r w:rsidR="00A5122E" w:rsidRPr="006512BF">
        <w:rPr>
          <w:color w:val="000000" w:themeColor="text1"/>
        </w:rPr>
        <w:t xml:space="preserve"> STAR</w:t>
      </w:r>
      <w:r w:rsidR="00A5122E" w:rsidRPr="006512BF" w:rsidDel="00A5122E">
        <w:rPr>
          <w:color w:val="000000" w:themeColor="text1"/>
        </w:rPr>
        <w:t xml:space="preserve"> </w:t>
      </w:r>
      <w:r w:rsidR="00A5122E" w:rsidRPr="006512BF">
        <w:rPr>
          <w:color w:val="000000" w:themeColor="text1"/>
        </w:rPr>
        <w:t>programındaki akademik danışmanına imzalatarak</w:t>
      </w:r>
      <w:r w:rsidR="003935CE" w:rsidRPr="006512BF">
        <w:rPr>
          <w:color w:val="000000" w:themeColor="text1"/>
        </w:rPr>
        <w:t xml:space="preserve"> staj </w:t>
      </w:r>
      <w:r w:rsidRPr="006512BF">
        <w:rPr>
          <w:color w:val="000000" w:themeColor="text1"/>
        </w:rPr>
        <w:t>dersi</w:t>
      </w:r>
      <w:r w:rsidR="003935CE" w:rsidRPr="006512BF">
        <w:rPr>
          <w:color w:val="000000" w:themeColor="text1"/>
        </w:rPr>
        <w:t>ni</w:t>
      </w:r>
      <w:r w:rsidRPr="006512BF">
        <w:rPr>
          <w:color w:val="000000" w:themeColor="text1"/>
        </w:rPr>
        <w:t xml:space="preserve"> aldığı Öğretim Elemanına iletmesi gerekmektedir.</w:t>
      </w:r>
    </w:p>
    <w:p w14:paraId="2EA49D78" w14:textId="77777777" w:rsidR="003D2F06" w:rsidRPr="006512BF" w:rsidRDefault="003D2F06" w:rsidP="00C96C17">
      <w:pPr>
        <w:pStyle w:val="ListeParagraf"/>
        <w:rPr>
          <w:color w:val="000000" w:themeColor="text1"/>
        </w:rPr>
      </w:pPr>
    </w:p>
    <w:p w14:paraId="6139061B" w14:textId="6416B8E3" w:rsidR="00C96C17" w:rsidRPr="006512BF" w:rsidRDefault="00C96C17" w:rsidP="00C96C17">
      <w:pPr>
        <w:pStyle w:val="Balk2"/>
        <w:numPr>
          <w:ilvl w:val="0"/>
          <w:numId w:val="17"/>
        </w:numPr>
        <w:rPr>
          <w:rFonts w:ascii="Times New Roman" w:hAnsi="Times New Roman" w:cs="Times New Roman"/>
          <w:color w:val="000000" w:themeColor="text1"/>
          <w:sz w:val="24"/>
          <w:szCs w:val="24"/>
        </w:rPr>
      </w:pPr>
      <w:bookmarkStart w:id="34" w:name="_Toc136605209"/>
      <w:r w:rsidRPr="006512BF">
        <w:rPr>
          <w:rFonts w:ascii="Times New Roman" w:hAnsi="Times New Roman" w:cs="Times New Roman"/>
          <w:color w:val="000000" w:themeColor="text1"/>
          <w:sz w:val="24"/>
          <w:szCs w:val="24"/>
        </w:rPr>
        <w:t>YURTDIŞI STAJ KRİTERLERİ</w:t>
      </w:r>
      <w:bookmarkEnd w:id="34"/>
    </w:p>
    <w:p w14:paraId="39FF9492" w14:textId="77777777" w:rsidR="005A739F" w:rsidRPr="006512BF" w:rsidRDefault="005A739F" w:rsidP="005A739F">
      <w:pPr>
        <w:pStyle w:val="NormalWeb"/>
        <w:spacing w:line="264" w:lineRule="auto"/>
        <w:jc w:val="both"/>
        <w:rPr>
          <w:b/>
          <w:color w:val="000000" w:themeColor="text1"/>
          <w:u w:val="single"/>
        </w:rPr>
      </w:pPr>
    </w:p>
    <w:p w14:paraId="1CF383AD" w14:textId="145B48E5" w:rsidR="005A739F" w:rsidRPr="006512BF" w:rsidRDefault="005A739F" w:rsidP="009515CB">
      <w:pPr>
        <w:pStyle w:val="Balk3"/>
        <w:numPr>
          <w:ilvl w:val="1"/>
          <w:numId w:val="17"/>
        </w:numPr>
        <w:ind w:left="851" w:hanging="491"/>
        <w:rPr>
          <w:rFonts w:ascii="Times New Roman" w:hAnsi="Times New Roman" w:cs="Times New Roman"/>
          <w:color w:val="000000" w:themeColor="text1"/>
        </w:rPr>
      </w:pPr>
      <w:bookmarkStart w:id="35" w:name="_Toc136605210"/>
      <w:r w:rsidRPr="006512BF">
        <w:rPr>
          <w:rFonts w:ascii="Times New Roman" w:hAnsi="Times New Roman" w:cs="Times New Roman"/>
          <w:color w:val="000000" w:themeColor="text1"/>
        </w:rPr>
        <w:t xml:space="preserve">Yurtdışı Staj </w:t>
      </w:r>
      <w:r w:rsidR="00AD7F6E" w:rsidRPr="006512BF">
        <w:rPr>
          <w:rFonts w:ascii="Times New Roman" w:hAnsi="Times New Roman" w:cs="Times New Roman"/>
          <w:color w:val="000000" w:themeColor="text1"/>
        </w:rPr>
        <w:t>(Kendi İmkanları İle)</w:t>
      </w:r>
      <w:bookmarkEnd w:id="35"/>
    </w:p>
    <w:p w14:paraId="450F4722" w14:textId="77777777" w:rsidR="005A739F" w:rsidRPr="006512BF" w:rsidRDefault="005A739F" w:rsidP="005A739F">
      <w:pPr>
        <w:pStyle w:val="NormalWeb"/>
        <w:spacing w:line="264" w:lineRule="auto"/>
        <w:ind w:left="540"/>
        <w:jc w:val="both"/>
        <w:rPr>
          <w:color w:val="000000" w:themeColor="text1"/>
        </w:rPr>
      </w:pPr>
    </w:p>
    <w:p w14:paraId="7628C189" w14:textId="39760E12" w:rsidR="005A739F" w:rsidRPr="006512BF" w:rsidRDefault="005A739F" w:rsidP="005A739F">
      <w:pPr>
        <w:pStyle w:val="ListeParagraf"/>
        <w:numPr>
          <w:ilvl w:val="0"/>
          <w:numId w:val="22"/>
        </w:numPr>
        <w:ind w:left="1276"/>
        <w:jc w:val="both"/>
        <w:rPr>
          <w:color w:val="000000" w:themeColor="text1"/>
        </w:rPr>
      </w:pPr>
      <w:r w:rsidRPr="006512BF">
        <w:rPr>
          <w:color w:val="000000" w:themeColor="text1"/>
        </w:rPr>
        <w:t xml:space="preserve">Kendi imkanları ile yurtdışı stajı yapacak öğrencilerin Mühendislik Fakültesi Staj </w:t>
      </w:r>
      <w:proofErr w:type="spellStart"/>
      <w:r w:rsidRPr="006512BF">
        <w:rPr>
          <w:color w:val="000000" w:themeColor="text1"/>
        </w:rPr>
        <w:t>Yönergesi’nin</w:t>
      </w:r>
      <w:proofErr w:type="spellEnd"/>
      <w:r w:rsidRPr="006512BF">
        <w:rPr>
          <w:color w:val="000000" w:themeColor="text1"/>
        </w:rPr>
        <w:t xml:space="preserve"> ekinde sunulan “Öğrenci Staj Süreci Akış </w:t>
      </w:r>
      <w:proofErr w:type="spellStart"/>
      <w:r w:rsidRPr="006512BF">
        <w:rPr>
          <w:color w:val="000000" w:themeColor="text1"/>
        </w:rPr>
        <w:t>Şeması”na</w:t>
      </w:r>
      <w:proofErr w:type="spellEnd"/>
      <w:r w:rsidRPr="006512BF">
        <w:rPr>
          <w:color w:val="000000" w:themeColor="text1"/>
        </w:rPr>
        <w:t xml:space="preserve"> (Ek-1) uyması gerekmektedir. Yurtdışında staj yapacak öğrenciler de</w:t>
      </w:r>
      <w:r w:rsidR="00F737F9" w:rsidRPr="006512BF">
        <w:rPr>
          <w:color w:val="000000" w:themeColor="text1"/>
        </w:rPr>
        <w:t xml:space="preserve"> Mühendislik Fakültesi staj </w:t>
      </w:r>
      <w:r w:rsidR="0005618F" w:rsidRPr="006512BF">
        <w:rPr>
          <w:color w:val="000000" w:themeColor="text1"/>
        </w:rPr>
        <w:t>yönergesinde yer</w:t>
      </w:r>
      <w:r w:rsidRPr="006512BF">
        <w:rPr>
          <w:color w:val="000000" w:themeColor="text1"/>
        </w:rPr>
        <w:t xml:space="preserve"> alan yurtiçi staj kriterlerine </w:t>
      </w:r>
      <w:r w:rsidR="00F737F9" w:rsidRPr="006512BF">
        <w:rPr>
          <w:color w:val="000000" w:themeColor="text1"/>
        </w:rPr>
        <w:t>uymak zorundadırlar</w:t>
      </w:r>
      <w:r w:rsidRPr="006512BF">
        <w:rPr>
          <w:color w:val="000000" w:themeColor="text1"/>
        </w:rPr>
        <w:t xml:space="preserve">. </w:t>
      </w:r>
      <w:r w:rsidR="00203CB3" w:rsidRPr="006512BF">
        <w:rPr>
          <w:color w:val="000000" w:themeColor="text1"/>
        </w:rPr>
        <w:t xml:space="preserve"> </w:t>
      </w:r>
    </w:p>
    <w:p w14:paraId="14958AFA" w14:textId="77777777" w:rsidR="005A739F" w:rsidRPr="006512BF" w:rsidRDefault="005A739F" w:rsidP="005A739F">
      <w:pPr>
        <w:ind w:left="360"/>
        <w:jc w:val="both"/>
        <w:rPr>
          <w:color w:val="000000" w:themeColor="text1"/>
        </w:rPr>
      </w:pPr>
    </w:p>
    <w:p w14:paraId="22070FE3" w14:textId="0C3FC5A7" w:rsidR="004510C2" w:rsidRPr="006512BF" w:rsidRDefault="004510C2" w:rsidP="004510C2">
      <w:pPr>
        <w:pStyle w:val="Balk3"/>
        <w:numPr>
          <w:ilvl w:val="2"/>
          <w:numId w:val="17"/>
        </w:numPr>
        <w:ind w:hanging="513"/>
        <w:rPr>
          <w:rFonts w:ascii="Times New Roman" w:hAnsi="Times New Roman" w:cs="Times New Roman"/>
          <w:color w:val="000000" w:themeColor="text1"/>
        </w:rPr>
      </w:pPr>
      <w:bookmarkStart w:id="36" w:name="_Toc136605211"/>
      <w:r>
        <w:rPr>
          <w:rFonts w:ascii="Times New Roman" w:hAnsi="Times New Roman" w:cs="Times New Roman"/>
          <w:color w:val="000000" w:themeColor="text1"/>
        </w:rPr>
        <w:t>Yurtdışı Staj ile İlgili Belgeler</w:t>
      </w:r>
      <w:bookmarkEnd w:id="36"/>
    </w:p>
    <w:p w14:paraId="73746151" w14:textId="50336E5D" w:rsidR="005A739F" w:rsidRPr="006512BF" w:rsidRDefault="005A739F" w:rsidP="005A739F">
      <w:pPr>
        <w:pStyle w:val="ListeParagraf"/>
        <w:ind w:left="900"/>
        <w:jc w:val="both"/>
        <w:rPr>
          <w:b/>
          <w:color w:val="000000" w:themeColor="text1"/>
        </w:rPr>
      </w:pPr>
    </w:p>
    <w:p w14:paraId="29633068" w14:textId="77777777" w:rsidR="00D95A62" w:rsidRPr="006512BF" w:rsidRDefault="005A739F" w:rsidP="00D95A62">
      <w:pPr>
        <w:pStyle w:val="ListeParagraf"/>
        <w:numPr>
          <w:ilvl w:val="0"/>
          <w:numId w:val="22"/>
        </w:numPr>
        <w:ind w:left="1276"/>
        <w:jc w:val="both"/>
        <w:rPr>
          <w:color w:val="000000" w:themeColor="text1"/>
        </w:rPr>
      </w:pPr>
      <w:r w:rsidRPr="006512BF">
        <w:t xml:space="preserve">Yurtdışında kendi </w:t>
      </w:r>
      <w:proofErr w:type="gramStart"/>
      <w:r w:rsidRPr="006512BF">
        <w:t>imkanlarıyla</w:t>
      </w:r>
      <w:proofErr w:type="gramEnd"/>
      <w:r w:rsidRPr="006512BF">
        <w:t xml:space="preserve"> staj yapacak öğrenciler mühendislik fakültesi staj yönergesi Madde 9'da belirtilen evrakları İngilizce olarak tamamlamakla yükümlüdürler. Yurtdışında staj yapacak olan öğrenci için sosyal sigorta primi veya benzeri prim ödenmeyeceğinden yönergede bulunan SGK işe giriş bildirgesi düzenlenmez.</w:t>
      </w:r>
      <w:r w:rsidR="00AD7F6E" w:rsidRPr="006512BF">
        <w:t xml:space="preserve"> Öğrenci eğer gerekiyorsa (yurtdışındaki kurum istiyorsa) sigortasını kendisi yaptırmakla yükümlüdür.</w:t>
      </w:r>
      <w:r w:rsidR="001A5790" w:rsidRPr="006512BF">
        <w:t xml:space="preserve"> </w:t>
      </w:r>
    </w:p>
    <w:p w14:paraId="64EE5F19" w14:textId="081504BB" w:rsidR="00D95A62" w:rsidRPr="006512BF" w:rsidRDefault="00D95A62" w:rsidP="00D95A62">
      <w:pPr>
        <w:pStyle w:val="ListeParagraf"/>
        <w:numPr>
          <w:ilvl w:val="0"/>
          <w:numId w:val="22"/>
        </w:numPr>
        <w:ind w:left="1276"/>
        <w:jc w:val="both"/>
        <w:rPr>
          <w:color w:val="000000" w:themeColor="text1"/>
        </w:rPr>
      </w:pPr>
      <w:r w:rsidRPr="006512BF">
        <w:lastRenderedPageBreak/>
        <w:t xml:space="preserve">Süresi 20 iş gününü geçen stajlarda, toplam staj süresine bakılmaksızın, stajın 20 iş gününün zorunlu staj kapsamında değerlendirileceğinin kabul edildiğine dair bir taahhütnamenin Bölüm </w:t>
      </w:r>
      <w:proofErr w:type="spellStart"/>
      <w:r w:rsidRPr="006512BF">
        <w:t>Erasmus</w:t>
      </w:r>
      <w:proofErr w:type="spellEnd"/>
      <w:r w:rsidRPr="006512BF">
        <w:t>+ Staj Koordinatörlüğü’ne verilmesi gereklidir.</w:t>
      </w:r>
    </w:p>
    <w:p w14:paraId="79896589" w14:textId="791E90D2" w:rsidR="00DD59C2" w:rsidRPr="00CD08CC" w:rsidRDefault="00DD59C2" w:rsidP="00CD08CC">
      <w:pPr>
        <w:jc w:val="both"/>
        <w:rPr>
          <w:b/>
          <w:color w:val="000000" w:themeColor="text1"/>
        </w:rPr>
      </w:pPr>
    </w:p>
    <w:p w14:paraId="3B71E6E8" w14:textId="0C63D22C" w:rsidR="004510C2" w:rsidRPr="001B63C4" w:rsidRDefault="00AD7F6E" w:rsidP="001B63C4">
      <w:pPr>
        <w:pStyle w:val="Balk3"/>
        <w:numPr>
          <w:ilvl w:val="2"/>
          <w:numId w:val="17"/>
        </w:numPr>
        <w:ind w:hanging="513"/>
        <w:rPr>
          <w:rFonts w:ascii="Times New Roman" w:hAnsi="Times New Roman" w:cs="Times New Roman"/>
          <w:color w:val="000000" w:themeColor="text1"/>
        </w:rPr>
      </w:pPr>
      <w:bookmarkStart w:id="37" w:name="_Toc136605212"/>
      <w:r w:rsidRPr="009515CB">
        <w:rPr>
          <w:rFonts w:ascii="Times New Roman" w:hAnsi="Times New Roman" w:cs="Times New Roman"/>
          <w:color w:val="000000" w:themeColor="text1"/>
        </w:rPr>
        <w:t>Yurtdışı Stajın Değerlendirilmesi</w:t>
      </w:r>
      <w:bookmarkEnd w:id="37"/>
    </w:p>
    <w:p w14:paraId="1B6E98C5" w14:textId="77777777" w:rsidR="00AD7F6E" w:rsidRPr="006512BF" w:rsidRDefault="00AD7F6E" w:rsidP="00AD7F6E">
      <w:pPr>
        <w:pStyle w:val="ListeParagraf"/>
        <w:ind w:left="900"/>
        <w:jc w:val="both"/>
        <w:rPr>
          <w:b/>
          <w:color w:val="000000" w:themeColor="text1"/>
        </w:rPr>
      </w:pPr>
    </w:p>
    <w:p w14:paraId="343AA354" w14:textId="56B8B3E5" w:rsidR="00F737F9" w:rsidRPr="006512BF" w:rsidRDefault="00AD7F6E" w:rsidP="00AD7F6E">
      <w:pPr>
        <w:pStyle w:val="NormalWeb"/>
        <w:numPr>
          <w:ilvl w:val="0"/>
          <w:numId w:val="22"/>
        </w:numPr>
        <w:ind w:left="1276"/>
        <w:jc w:val="both"/>
        <w:rPr>
          <w:bCs/>
        </w:rPr>
      </w:pPr>
      <w:r w:rsidRPr="006512BF">
        <w:rPr>
          <w:bCs/>
        </w:rPr>
        <w:t>Yurtdışı staj kapsamında yapılan</w:t>
      </w:r>
      <w:r w:rsidR="00F737F9" w:rsidRPr="006512BF">
        <w:rPr>
          <w:bCs/>
        </w:rPr>
        <w:t xml:space="preserve"> ve</w:t>
      </w:r>
      <w:r w:rsidRPr="006512BF">
        <w:rPr>
          <w:bCs/>
        </w:rPr>
        <w:t xml:space="preserve"> </w:t>
      </w:r>
      <w:r w:rsidR="00F737F9" w:rsidRPr="006512BF">
        <w:t>süresi 20 iş gününü geçen stajlarda</w:t>
      </w:r>
      <w:r w:rsidR="00F737F9" w:rsidRPr="006512BF">
        <w:rPr>
          <w:bCs/>
        </w:rPr>
        <w:t xml:space="preserve"> </w:t>
      </w:r>
      <w:r w:rsidRPr="006512BF">
        <w:rPr>
          <w:bCs/>
        </w:rPr>
        <w:t xml:space="preserve">toplam staj yapılan süreye bakılmaksızın 20 iş günü zorunlu staj yerine saydırılabilir. Bu kapsamda stajını saydırmak isteyen öğrencilerin </w:t>
      </w:r>
      <w:r w:rsidR="00F737F9" w:rsidRPr="006512BF">
        <w:rPr>
          <w:bCs/>
        </w:rPr>
        <w:t>M</w:t>
      </w:r>
      <w:r w:rsidRPr="006512BF">
        <w:rPr>
          <w:bCs/>
        </w:rPr>
        <w:t xml:space="preserve">ühendislik </w:t>
      </w:r>
      <w:r w:rsidR="00F737F9" w:rsidRPr="006512BF">
        <w:rPr>
          <w:bCs/>
        </w:rPr>
        <w:t>F</w:t>
      </w:r>
      <w:r w:rsidRPr="006512BF">
        <w:rPr>
          <w:bCs/>
        </w:rPr>
        <w:t>akültesi staj yönergesinde bulunan Ek-3, Ek-4, Ek-5 ve Ek-6 belgelerini İngilizce olarak hazırlamakla yükümlüdür</w:t>
      </w:r>
      <w:r w:rsidR="00F737F9" w:rsidRPr="006512BF">
        <w:rPr>
          <w:bCs/>
        </w:rPr>
        <w:t>.</w:t>
      </w:r>
    </w:p>
    <w:p w14:paraId="55930A50" w14:textId="3AAD1674" w:rsidR="004E6DCD" w:rsidRPr="006512BF" w:rsidRDefault="004E6DCD" w:rsidP="004E6DCD">
      <w:pPr>
        <w:pStyle w:val="NormalWeb"/>
        <w:numPr>
          <w:ilvl w:val="0"/>
          <w:numId w:val="22"/>
        </w:numPr>
        <w:spacing w:line="264" w:lineRule="auto"/>
        <w:ind w:left="1260"/>
        <w:jc w:val="both"/>
        <w:rPr>
          <w:b/>
          <w:color w:val="000000" w:themeColor="text1"/>
          <w:u w:val="single"/>
        </w:rPr>
      </w:pPr>
      <w:r w:rsidRPr="006512BF">
        <w:t>Öğrenci</w:t>
      </w:r>
      <w:r w:rsidR="00EA63C6">
        <w:t>,</w:t>
      </w:r>
      <w:r w:rsidRPr="006512BF">
        <w:t xml:space="preserve"> staj dersini aldığı akademik yarıyılda (en geç) dönem sonu sınavlarından önce</w:t>
      </w:r>
      <w:r w:rsidR="00877548">
        <w:t xml:space="preserve"> </w:t>
      </w:r>
      <w:r w:rsidR="00EA63C6" w:rsidRPr="006512BF">
        <w:t>staj raporunu</w:t>
      </w:r>
      <w:r w:rsidR="00EA63C6" w:rsidRPr="006512BF">
        <w:rPr>
          <w:color w:val="000000" w:themeColor="text1"/>
        </w:rPr>
        <w:t xml:space="preserve"> </w:t>
      </w:r>
      <w:r w:rsidRPr="006512BF">
        <w:rPr>
          <w:color w:val="000000" w:themeColor="text1"/>
        </w:rPr>
        <w:t>ve</w:t>
      </w:r>
      <w:r w:rsidRPr="006512BF">
        <w:t xml:space="preserve"> değerlendirme form</w:t>
      </w:r>
      <w:r w:rsidR="00EA63C6">
        <w:t>unu</w:t>
      </w:r>
      <w:r w:rsidRPr="006512BF">
        <w:t xml:space="preserve"> </w:t>
      </w:r>
      <w:r w:rsidRPr="006512BF">
        <w:rPr>
          <w:color w:val="000000" w:themeColor="text1"/>
        </w:rPr>
        <w:t xml:space="preserve">ilgili staj dersinin </w:t>
      </w:r>
      <w:r w:rsidRPr="006512BF">
        <w:rPr>
          <w:b/>
          <w:color w:val="000000" w:themeColor="text1"/>
        </w:rPr>
        <w:t>(MLZSJ301 ve/veya MLZSJ402) sorumlu öğretim elemanına</w:t>
      </w:r>
      <w:r w:rsidRPr="006512BF">
        <w:t xml:space="preserve"> teslim etmek </w:t>
      </w:r>
      <w:r w:rsidRPr="006512BF">
        <w:rPr>
          <w:color w:val="000000" w:themeColor="text1"/>
        </w:rPr>
        <w:t>zorundadır. Bu tarihten sonra yüklenen staj evrakı değerlendirmeye alınmaz.</w:t>
      </w:r>
    </w:p>
    <w:p w14:paraId="7CE7844C" w14:textId="064A897A" w:rsidR="00AD7F6E" w:rsidRPr="006512BF" w:rsidRDefault="00F737F9" w:rsidP="00F737F9">
      <w:pPr>
        <w:pStyle w:val="NormalWeb"/>
        <w:numPr>
          <w:ilvl w:val="0"/>
          <w:numId w:val="22"/>
        </w:numPr>
        <w:ind w:left="1276"/>
        <w:jc w:val="both"/>
        <w:rPr>
          <w:bCs/>
        </w:rPr>
      </w:pPr>
      <w:r w:rsidRPr="006512BF">
        <w:rPr>
          <w:bCs/>
        </w:rPr>
        <w:t>D</w:t>
      </w:r>
      <w:r w:rsidR="00AD7F6E" w:rsidRPr="006512BF">
        <w:rPr>
          <w:bCs/>
        </w:rPr>
        <w:t xml:space="preserve">eğerlendirme süreci staj yönergesi 1.9’da belirtilen bölümde yazıldığı şekilde uygulanır.  </w:t>
      </w:r>
    </w:p>
    <w:p w14:paraId="1A25790E" w14:textId="77777777" w:rsidR="00AD7F6E" w:rsidRPr="006512BF" w:rsidRDefault="00AD7F6E" w:rsidP="005A739F">
      <w:pPr>
        <w:pStyle w:val="ListeParagraf"/>
        <w:ind w:left="1276"/>
        <w:jc w:val="both"/>
        <w:rPr>
          <w:b/>
          <w:color w:val="000000" w:themeColor="text1"/>
        </w:rPr>
      </w:pPr>
    </w:p>
    <w:p w14:paraId="1B7C4005" w14:textId="4EE4B75F" w:rsidR="005A739F" w:rsidRPr="006512BF" w:rsidRDefault="005A739F" w:rsidP="009515CB">
      <w:pPr>
        <w:pStyle w:val="Balk3"/>
        <w:numPr>
          <w:ilvl w:val="1"/>
          <w:numId w:val="17"/>
        </w:numPr>
        <w:ind w:left="851" w:hanging="491"/>
        <w:rPr>
          <w:rFonts w:ascii="Times New Roman" w:hAnsi="Times New Roman" w:cs="Times New Roman"/>
          <w:color w:val="000000" w:themeColor="text1"/>
        </w:rPr>
      </w:pPr>
      <w:bookmarkStart w:id="38" w:name="_Toc136605213"/>
      <w:proofErr w:type="spellStart"/>
      <w:r w:rsidRPr="006512BF">
        <w:rPr>
          <w:rFonts w:ascii="Times New Roman" w:hAnsi="Times New Roman" w:cs="Times New Roman"/>
          <w:color w:val="000000" w:themeColor="text1"/>
        </w:rPr>
        <w:t>Erasmus</w:t>
      </w:r>
      <w:proofErr w:type="spellEnd"/>
      <w:r w:rsidRPr="006512BF">
        <w:rPr>
          <w:rFonts w:ascii="Times New Roman" w:hAnsi="Times New Roman" w:cs="Times New Roman"/>
          <w:color w:val="000000" w:themeColor="text1"/>
        </w:rPr>
        <w:t>+ Staj</w:t>
      </w:r>
      <w:r w:rsidR="00736F6F" w:rsidRPr="006512BF">
        <w:rPr>
          <w:rFonts w:ascii="Times New Roman" w:hAnsi="Times New Roman" w:cs="Times New Roman"/>
          <w:color w:val="000000" w:themeColor="text1"/>
        </w:rPr>
        <w:t xml:space="preserve"> (Hibeli/</w:t>
      </w:r>
      <w:proofErr w:type="spellStart"/>
      <w:r w:rsidR="00736F6F" w:rsidRPr="006512BF">
        <w:rPr>
          <w:rFonts w:ascii="Times New Roman" w:hAnsi="Times New Roman" w:cs="Times New Roman"/>
          <w:color w:val="000000" w:themeColor="text1"/>
        </w:rPr>
        <w:t>Hibesiz</w:t>
      </w:r>
      <w:proofErr w:type="spellEnd"/>
      <w:r w:rsidR="00736F6F" w:rsidRPr="006512BF">
        <w:rPr>
          <w:rFonts w:ascii="Times New Roman" w:hAnsi="Times New Roman" w:cs="Times New Roman"/>
          <w:color w:val="000000" w:themeColor="text1"/>
        </w:rPr>
        <w:t>)</w:t>
      </w:r>
      <w:bookmarkEnd w:id="38"/>
    </w:p>
    <w:p w14:paraId="08B0BADD" w14:textId="77777777" w:rsidR="005A739F" w:rsidRPr="006512BF" w:rsidRDefault="005A739F" w:rsidP="005A739F">
      <w:pPr>
        <w:pStyle w:val="ListeParagraf"/>
        <w:ind w:left="900"/>
        <w:jc w:val="both"/>
        <w:rPr>
          <w:b/>
          <w:color w:val="000000" w:themeColor="text1"/>
        </w:rPr>
      </w:pPr>
    </w:p>
    <w:p w14:paraId="58CB79AA" w14:textId="516E8F14" w:rsidR="00A71AC1" w:rsidRPr="00CD08CC" w:rsidRDefault="005A739F" w:rsidP="00CD08CC">
      <w:pPr>
        <w:pStyle w:val="ListeParagraf"/>
        <w:numPr>
          <w:ilvl w:val="0"/>
          <w:numId w:val="22"/>
        </w:numPr>
        <w:ind w:left="1276"/>
        <w:jc w:val="both"/>
        <w:rPr>
          <w:color w:val="000000" w:themeColor="text1"/>
        </w:rPr>
      </w:pPr>
      <w:proofErr w:type="spellStart"/>
      <w:r w:rsidRPr="006512BF">
        <w:rPr>
          <w:color w:val="000000" w:themeColor="text1"/>
        </w:rPr>
        <w:t>Erasmus</w:t>
      </w:r>
      <w:proofErr w:type="spellEnd"/>
      <w:r w:rsidRPr="006512BF">
        <w:rPr>
          <w:color w:val="000000" w:themeColor="text1"/>
        </w:rPr>
        <w:t xml:space="preserve">+ </w:t>
      </w:r>
      <w:r w:rsidR="00AD7F6E" w:rsidRPr="006512BF">
        <w:rPr>
          <w:color w:val="000000" w:themeColor="text1"/>
        </w:rPr>
        <w:t>Staj</w:t>
      </w:r>
      <w:r w:rsidR="00736F6F" w:rsidRPr="006512BF">
        <w:rPr>
          <w:color w:val="000000" w:themeColor="text1"/>
        </w:rPr>
        <w:t xml:space="preserve"> (Hibeli/</w:t>
      </w:r>
      <w:proofErr w:type="spellStart"/>
      <w:r w:rsidR="00736F6F" w:rsidRPr="006512BF">
        <w:rPr>
          <w:color w:val="000000" w:themeColor="text1"/>
        </w:rPr>
        <w:t>Hibesiz</w:t>
      </w:r>
      <w:proofErr w:type="spellEnd"/>
      <w:r w:rsidR="00736F6F" w:rsidRPr="006512BF">
        <w:rPr>
          <w:color w:val="000000" w:themeColor="text1"/>
        </w:rPr>
        <w:t>)</w:t>
      </w:r>
      <w:r w:rsidR="00AD7F6E" w:rsidRPr="006512BF">
        <w:rPr>
          <w:color w:val="000000" w:themeColor="text1"/>
        </w:rPr>
        <w:t xml:space="preserve"> </w:t>
      </w:r>
      <w:r w:rsidRPr="006512BF">
        <w:rPr>
          <w:color w:val="000000" w:themeColor="text1"/>
        </w:rPr>
        <w:t xml:space="preserve">yapacak öğrencilerin staj başvuru ve diğer işlemlerini </w:t>
      </w:r>
      <w:r w:rsidR="00E121B1" w:rsidRPr="006512BF">
        <w:rPr>
          <w:color w:val="000000" w:themeColor="text1"/>
        </w:rPr>
        <w:t xml:space="preserve">Eskişehir Teknik </w:t>
      </w:r>
      <w:r w:rsidRPr="006512BF">
        <w:rPr>
          <w:color w:val="000000" w:themeColor="text1"/>
        </w:rPr>
        <w:t>Üniversitesi Uluslararası İlişkiler Birimi (UİB) aracılığı ile yapacaktır. Ayrıntılı bilgilere UİB'</w:t>
      </w:r>
      <w:r w:rsidR="00E121B1" w:rsidRPr="006512BF">
        <w:rPr>
          <w:color w:val="000000" w:themeColor="text1"/>
        </w:rPr>
        <w:t xml:space="preserve"> </w:t>
      </w:r>
      <w:proofErr w:type="spellStart"/>
      <w:r w:rsidRPr="006512BF">
        <w:rPr>
          <w:color w:val="000000" w:themeColor="text1"/>
        </w:rPr>
        <w:t>nin</w:t>
      </w:r>
      <w:proofErr w:type="spellEnd"/>
      <w:r w:rsidRPr="006512BF">
        <w:rPr>
          <w:color w:val="000000" w:themeColor="text1"/>
        </w:rPr>
        <w:t xml:space="preserve"> web sayfasından (uib.</w:t>
      </w:r>
      <w:r w:rsidR="00AD7F6E" w:rsidRPr="006512BF">
        <w:rPr>
          <w:color w:val="000000" w:themeColor="text1"/>
        </w:rPr>
        <w:t>eskisehir</w:t>
      </w:r>
      <w:r w:rsidRPr="006512BF">
        <w:rPr>
          <w:color w:val="000000" w:themeColor="text1"/>
        </w:rPr>
        <w:t xml:space="preserve">.edu.tr) ulaşılabilir. </w:t>
      </w:r>
    </w:p>
    <w:p w14:paraId="259FF8B2" w14:textId="7DCB2321" w:rsidR="005A739F" w:rsidRPr="009515CB" w:rsidRDefault="00736F6F" w:rsidP="009515CB">
      <w:pPr>
        <w:pStyle w:val="Balk3"/>
        <w:numPr>
          <w:ilvl w:val="2"/>
          <w:numId w:val="17"/>
        </w:numPr>
        <w:ind w:hanging="513"/>
        <w:rPr>
          <w:rFonts w:ascii="Times New Roman" w:hAnsi="Times New Roman" w:cs="Times New Roman"/>
          <w:color w:val="000000" w:themeColor="text1"/>
        </w:rPr>
      </w:pPr>
      <w:bookmarkStart w:id="39" w:name="_Toc136605214"/>
      <w:proofErr w:type="spellStart"/>
      <w:r w:rsidRPr="009515CB">
        <w:rPr>
          <w:rFonts w:ascii="Times New Roman" w:hAnsi="Times New Roman" w:cs="Times New Roman"/>
          <w:color w:val="000000" w:themeColor="text1"/>
        </w:rPr>
        <w:t>Erasmus</w:t>
      </w:r>
      <w:proofErr w:type="spellEnd"/>
      <w:r w:rsidRPr="009515CB">
        <w:rPr>
          <w:rFonts w:ascii="Times New Roman" w:hAnsi="Times New Roman" w:cs="Times New Roman"/>
          <w:color w:val="000000" w:themeColor="text1"/>
        </w:rPr>
        <w:t xml:space="preserve">+ </w:t>
      </w:r>
      <w:r w:rsidR="005A739F" w:rsidRPr="009515CB">
        <w:rPr>
          <w:rFonts w:ascii="Times New Roman" w:hAnsi="Times New Roman" w:cs="Times New Roman"/>
          <w:color w:val="000000" w:themeColor="text1"/>
        </w:rPr>
        <w:t>Staj ile İlgili Belgeler</w:t>
      </w:r>
      <w:bookmarkEnd w:id="39"/>
    </w:p>
    <w:p w14:paraId="051493F1" w14:textId="77777777" w:rsidR="005A739F" w:rsidRPr="006512BF" w:rsidRDefault="005A739F" w:rsidP="005A739F">
      <w:pPr>
        <w:pStyle w:val="ListeParagraf"/>
        <w:ind w:left="900"/>
        <w:jc w:val="both"/>
        <w:rPr>
          <w:color w:val="000000" w:themeColor="text1"/>
        </w:rPr>
      </w:pPr>
    </w:p>
    <w:p w14:paraId="017C3EC6" w14:textId="75918FB5" w:rsidR="005A739F" w:rsidRPr="006512BF" w:rsidRDefault="005A739F" w:rsidP="005A739F">
      <w:pPr>
        <w:pStyle w:val="ListeParagraf"/>
        <w:numPr>
          <w:ilvl w:val="0"/>
          <w:numId w:val="22"/>
        </w:numPr>
        <w:ind w:left="1276"/>
        <w:jc w:val="both"/>
        <w:rPr>
          <w:color w:val="000000" w:themeColor="text1"/>
        </w:rPr>
      </w:pPr>
      <w:r w:rsidRPr="006512BF">
        <w:rPr>
          <w:color w:val="000000" w:themeColor="text1"/>
        </w:rPr>
        <w:t xml:space="preserve">Öğrenciler </w:t>
      </w:r>
      <w:proofErr w:type="spellStart"/>
      <w:r w:rsidRPr="006512BF">
        <w:rPr>
          <w:color w:val="000000" w:themeColor="text1"/>
        </w:rPr>
        <w:t>UİB'nin</w:t>
      </w:r>
      <w:proofErr w:type="spellEnd"/>
      <w:r w:rsidRPr="006512BF">
        <w:rPr>
          <w:color w:val="000000" w:themeColor="text1"/>
        </w:rPr>
        <w:t xml:space="preserve"> istemiş olduğu belgeler haricinde, staj kabul belgesinin bir kopyasını </w:t>
      </w:r>
      <w:r w:rsidR="00D95A62" w:rsidRPr="006512BF">
        <w:rPr>
          <w:color w:val="000000" w:themeColor="text1"/>
        </w:rPr>
        <w:t xml:space="preserve">Bölüm </w:t>
      </w:r>
      <w:proofErr w:type="spellStart"/>
      <w:r w:rsidRPr="006512BF">
        <w:rPr>
          <w:color w:val="000000" w:themeColor="text1"/>
        </w:rPr>
        <w:t>Erasmus</w:t>
      </w:r>
      <w:proofErr w:type="spellEnd"/>
      <w:r w:rsidR="00D95A62" w:rsidRPr="006512BF">
        <w:rPr>
          <w:color w:val="000000" w:themeColor="text1"/>
        </w:rPr>
        <w:t>+</w:t>
      </w:r>
      <w:r w:rsidRPr="006512BF">
        <w:rPr>
          <w:color w:val="000000" w:themeColor="text1"/>
        </w:rPr>
        <w:t xml:space="preserve"> </w:t>
      </w:r>
      <w:r w:rsidR="00D95A62" w:rsidRPr="006512BF">
        <w:rPr>
          <w:color w:val="000000" w:themeColor="text1"/>
        </w:rPr>
        <w:t>S</w:t>
      </w:r>
      <w:r w:rsidRPr="006512BF">
        <w:rPr>
          <w:color w:val="000000" w:themeColor="text1"/>
        </w:rPr>
        <w:t xml:space="preserve">taj </w:t>
      </w:r>
      <w:r w:rsidR="00D95A62" w:rsidRPr="006512BF">
        <w:rPr>
          <w:color w:val="000000" w:themeColor="text1"/>
        </w:rPr>
        <w:t>Koordinatörlüğü’ne</w:t>
      </w:r>
      <w:r w:rsidRPr="006512BF">
        <w:rPr>
          <w:color w:val="000000" w:themeColor="text1"/>
        </w:rPr>
        <w:t xml:space="preserve"> vermekle yükümlüdür.</w:t>
      </w:r>
    </w:p>
    <w:p w14:paraId="0D164137" w14:textId="2A936C99" w:rsidR="00CD08CC" w:rsidRPr="00CD08CC" w:rsidRDefault="00D95A62" w:rsidP="00CD08CC">
      <w:pPr>
        <w:pStyle w:val="ListeParagraf"/>
        <w:numPr>
          <w:ilvl w:val="0"/>
          <w:numId w:val="22"/>
        </w:numPr>
        <w:ind w:left="1276"/>
        <w:jc w:val="both"/>
        <w:rPr>
          <w:color w:val="000000" w:themeColor="text1"/>
        </w:rPr>
      </w:pPr>
      <w:r w:rsidRPr="006512BF">
        <w:t xml:space="preserve">Süresi 20 iş gününü geçen stajlarda, toplam staj süresine bakılmaksızın, stajın 20 iş gününün zorunlu staj kapsamında değerlendirileceğinin kabul edildiğine dair bir taahhütnamenin Bölüm </w:t>
      </w:r>
      <w:proofErr w:type="spellStart"/>
      <w:r w:rsidRPr="006512BF">
        <w:t>Erasmus</w:t>
      </w:r>
      <w:proofErr w:type="spellEnd"/>
      <w:r w:rsidRPr="006512BF">
        <w:t>+ Staj Koordinatörlüğü’ne verilmesi gereklidir.</w:t>
      </w:r>
    </w:p>
    <w:p w14:paraId="6AB3EF87" w14:textId="04292379" w:rsidR="005A739F" w:rsidRPr="009515CB" w:rsidRDefault="00AD7F6E" w:rsidP="009515CB">
      <w:pPr>
        <w:pStyle w:val="Balk3"/>
        <w:numPr>
          <w:ilvl w:val="2"/>
          <w:numId w:val="17"/>
        </w:numPr>
        <w:ind w:hanging="513"/>
        <w:rPr>
          <w:rFonts w:ascii="Times New Roman" w:hAnsi="Times New Roman" w:cs="Times New Roman"/>
          <w:color w:val="000000" w:themeColor="text1"/>
        </w:rPr>
      </w:pPr>
      <w:bookmarkStart w:id="40" w:name="_Toc136605215"/>
      <w:proofErr w:type="spellStart"/>
      <w:r w:rsidRPr="009515CB">
        <w:rPr>
          <w:rFonts w:ascii="Times New Roman" w:hAnsi="Times New Roman" w:cs="Times New Roman"/>
          <w:color w:val="000000" w:themeColor="text1"/>
        </w:rPr>
        <w:t>Erasmus</w:t>
      </w:r>
      <w:proofErr w:type="spellEnd"/>
      <w:r w:rsidRPr="009515CB">
        <w:rPr>
          <w:rFonts w:ascii="Times New Roman" w:hAnsi="Times New Roman" w:cs="Times New Roman"/>
          <w:color w:val="000000" w:themeColor="text1"/>
        </w:rPr>
        <w:t xml:space="preserve">+ </w:t>
      </w:r>
      <w:r w:rsidR="005A739F" w:rsidRPr="009515CB">
        <w:rPr>
          <w:rFonts w:ascii="Times New Roman" w:hAnsi="Times New Roman" w:cs="Times New Roman"/>
          <w:color w:val="000000" w:themeColor="text1"/>
        </w:rPr>
        <w:t>Stajın Değerlendirilmesi</w:t>
      </w:r>
      <w:bookmarkEnd w:id="40"/>
    </w:p>
    <w:p w14:paraId="13F9097E" w14:textId="6C0C148F" w:rsidR="005A739F" w:rsidRPr="006512BF" w:rsidRDefault="005A739F" w:rsidP="005A739F">
      <w:pPr>
        <w:pStyle w:val="ListeParagraf"/>
        <w:ind w:left="900"/>
        <w:jc w:val="both"/>
        <w:rPr>
          <w:b/>
          <w:color w:val="000000" w:themeColor="text1"/>
        </w:rPr>
      </w:pPr>
    </w:p>
    <w:p w14:paraId="2654D285" w14:textId="0F93DE72" w:rsidR="00F737F9" w:rsidRPr="006512BF" w:rsidRDefault="005A739F" w:rsidP="00F737F9">
      <w:pPr>
        <w:pStyle w:val="NormalWeb"/>
        <w:numPr>
          <w:ilvl w:val="0"/>
          <w:numId w:val="22"/>
        </w:numPr>
        <w:ind w:left="1276"/>
        <w:jc w:val="both"/>
        <w:rPr>
          <w:bCs/>
        </w:rPr>
      </w:pPr>
      <w:proofErr w:type="spellStart"/>
      <w:r w:rsidRPr="006512BF">
        <w:rPr>
          <w:bCs/>
        </w:rPr>
        <w:t>Erasmus</w:t>
      </w:r>
      <w:proofErr w:type="spellEnd"/>
      <w:r w:rsidRPr="006512BF">
        <w:rPr>
          <w:bCs/>
        </w:rPr>
        <w:t xml:space="preserve">+ staj kapsamında </w:t>
      </w:r>
      <w:r w:rsidR="00F737F9" w:rsidRPr="006512BF">
        <w:rPr>
          <w:bCs/>
        </w:rPr>
        <w:t xml:space="preserve">yapılan ve </w:t>
      </w:r>
      <w:r w:rsidR="00F737F9" w:rsidRPr="006512BF">
        <w:t>süresi 20 iş gününü geçen stajlarda</w:t>
      </w:r>
      <w:r w:rsidR="00F737F9" w:rsidRPr="006512BF">
        <w:rPr>
          <w:bCs/>
        </w:rPr>
        <w:t xml:space="preserve"> toplam staj yapılan süreye bakılmaksızın 20 iş günü zorunlu staj yerine saydırılabilir. Bu kapsamda stajını saydırmak isteyen öğrencilerin Mühendislik Fakültesi staj yönergesinde bulunan Ek-3, Ek-4, Ek-5 ve Ek-6 belgelerini İngilizce olarak hazırlamakla yükümlüdür.</w:t>
      </w:r>
    </w:p>
    <w:p w14:paraId="04FF8FFC" w14:textId="0D39F23D" w:rsidR="004E6DCD" w:rsidRPr="006512BF" w:rsidRDefault="004E6DCD" w:rsidP="004E6DCD">
      <w:pPr>
        <w:pStyle w:val="NormalWeb"/>
        <w:numPr>
          <w:ilvl w:val="0"/>
          <w:numId w:val="22"/>
        </w:numPr>
        <w:spacing w:line="264" w:lineRule="auto"/>
        <w:ind w:left="1260"/>
        <w:jc w:val="both"/>
        <w:rPr>
          <w:b/>
          <w:color w:val="000000" w:themeColor="text1"/>
          <w:u w:val="single"/>
        </w:rPr>
      </w:pPr>
      <w:r w:rsidRPr="006512BF">
        <w:t>Öğrenci</w:t>
      </w:r>
      <w:r w:rsidR="0087432C">
        <w:t>,</w:t>
      </w:r>
      <w:r w:rsidRPr="006512BF">
        <w:t xml:space="preserve"> staj dersini aldığı akademik yarıyılda (en geç) dönem sonu sınavlarından önce</w:t>
      </w:r>
      <w:r w:rsidR="00877548">
        <w:t xml:space="preserve"> </w:t>
      </w:r>
      <w:r w:rsidR="0087432C" w:rsidRPr="006512BF">
        <w:t xml:space="preserve">staj raporunu </w:t>
      </w:r>
      <w:r w:rsidRPr="006512BF">
        <w:rPr>
          <w:color w:val="000000" w:themeColor="text1"/>
        </w:rPr>
        <w:t>ve</w:t>
      </w:r>
      <w:r w:rsidRPr="006512BF">
        <w:t xml:space="preserve"> değerlendirme formlarını </w:t>
      </w:r>
      <w:r w:rsidRPr="006512BF">
        <w:rPr>
          <w:color w:val="000000" w:themeColor="text1"/>
        </w:rPr>
        <w:t xml:space="preserve">ilgili staj dersinin </w:t>
      </w:r>
      <w:r w:rsidRPr="006512BF">
        <w:rPr>
          <w:b/>
          <w:color w:val="000000" w:themeColor="text1"/>
        </w:rPr>
        <w:t>(MLZSJ301 ve/veya MLZSJ402) sorumlu öğretim elemanına</w:t>
      </w:r>
      <w:r w:rsidRPr="006512BF">
        <w:t xml:space="preserve"> teslim etmek </w:t>
      </w:r>
      <w:r w:rsidRPr="006512BF">
        <w:rPr>
          <w:color w:val="000000" w:themeColor="text1"/>
        </w:rPr>
        <w:t>zorundadır. Bu tarihten sonra yüklenen staj evrakı değerlendirmeye alınmaz.</w:t>
      </w:r>
    </w:p>
    <w:p w14:paraId="360F9F94" w14:textId="77777777" w:rsidR="00F737F9" w:rsidRPr="006512BF" w:rsidRDefault="00F737F9" w:rsidP="00F737F9">
      <w:pPr>
        <w:pStyle w:val="NormalWeb"/>
        <w:numPr>
          <w:ilvl w:val="0"/>
          <w:numId w:val="22"/>
        </w:numPr>
        <w:ind w:left="1276"/>
        <w:jc w:val="both"/>
        <w:rPr>
          <w:bCs/>
        </w:rPr>
      </w:pPr>
      <w:r w:rsidRPr="006512BF">
        <w:rPr>
          <w:bCs/>
        </w:rPr>
        <w:t xml:space="preserve">Değerlendirme süreci staj yönergesi 1.9’da belirtilen bölümde yazıldığı şekilde uygulanır.  </w:t>
      </w:r>
    </w:p>
    <w:p w14:paraId="204299A3" w14:textId="5948D724" w:rsidR="00C022CC" w:rsidRDefault="00C022CC" w:rsidP="00CD08CC">
      <w:pPr>
        <w:pStyle w:val="NormalWeb"/>
        <w:jc w:val="both"/>
        <w:rPr>
          <w:bCs/>
        </w:rPr>
      </w:pPr>
    </w:p>
    <w:p w14:paraId="7827633F" w14:textId="7ACC0C52" w:rsidR="004A19BD" w:rsidRPr="009515CB" w:rsidRDefault="004A19BD" w:rsidP="009515CB">
      <w:pPr>
        <w:pStyle w:val="Balk2"/>
        <w:numPr>
          <w:ilvl w:val="0"/>
          <w:numId w:val="17"/>
        </w:numPr>
        <w:rPr>
          <w:rFonts w:ascii="Times New Roman" w:hAnsi="Times New Roman" w:cs="Times New Roman"/>
          <w:color w:val="000000" w:themeColor="text1"/>
          <w:sz w:val="24"/>
          <w:szCs w:val="24"/>
        </w:rPr>
      </w:pPr>
      <w:bookmarkStart w:id="41" w:name="_Toc136605216"/>
      <w:r w:rsidRPr="009515CB">
        <w:rPr>
          <w:rFonts w:ascii="Times New Roman" w:hAnsi="Times New Roman" w:cs="Times New Roman"/>
          <w:color w:val="000000" w:themeColor="text1"/>
          <w:sz w:val="24"/>
          <w:szCs w:val="24"/>
        </w:rPr>
        <w:lastRenderedPageBreak/>
        <w:t>EK-1. TÜBİTAK Stajyer Araştırmacı Programı (STAR) Dilekçesi Örneği</w:t>
      </w:r>
      <w:bookmarkEnd w:id="41"/>
    </w:p>
    <w:p w14:paraId="6192FD09" w14:textId="5F0221A7" w:rsidR="004A19BD" w:rsidRDefault="004A19BD" w:rsidP="004E6DCD">
      <w:pPr>
        <w:pStyle w:val="NormalWeb"/>
        <w:ind w:left="916"/>
        <w:jc w:val="both"/>
        <w:rPr>
          <w:b/>
          <w:bCs/>
        </w:rPr>
      </w:pPr>
    </w:p>
    <w:p w14:paraId="6FD1E645" w14:textId="627BE6C4" w:rsidR="004A19BD" w:rsidRDefault="004A19BD" w:rsidP="004E6DCD">
      <w:pPr>
        <w:pStyle w:val="NormalWeb"/>
        <w:ind w:left="916"/>
        <w:jc w:val="both"/>
        <w:rPr>
          <w:b/>
          <w:bCs/>
        </w:rPr>
      </w:pPr>
    </w:p>
    <w:p w14:paraId="265DA6BC" w14:textId="77777777" w:rsidR="004A19BD" w:rsidRPr="00787454" w:rsidRDefault="004A19BD" w:rsidP="004A19BD">
      <w:r w:rsidRPr="00787454">
        <w:tab/>
      </w:r>
      <w:r w:rsidRPr="00787454">
        <w:tab/>
      </w:r>
      <w:r w:rsidRPr="00787454">
        <w:tab/>
      </w:r>
      <w:r w:rsidRPr="00787454">
        <w:tab/>
      </w:r>
      <w:r w:rsidRPr="00787454">
        <w:tab/>
      </w:r>
      <w:r w:rsidRPr="00787454">
        <w:tab/>
      </w:r>
      <w:r w:rsidRPr="00787454">
        <w:tab/>
      </w:r>
      <w:r w:rsidRPr="00787454">
        <w:tab/>
      </w:r>
      <w:r w:rsidRPr="00787454">
        <w:tab/>
      </w:r>
      <w:r w:rsidRPr="00787454">
        <w:tab/>
      </w:r>
      <w:r w:rsidRPr="00787454">
        <w:tab/>
        <w:t>…./.…/…..</w:t>
      </w:r>
    </w:p>
    <w:p w14:paraId="71D24BE4" w14:textId="77777777" w:rsidR="004A19BD" w:rsidRPr="00787454" w:rsidRDefault="004A19BD" w:rsidP="004A19BD"/>
    <w:p w14:paraId="2BB6629D" w14:textId="77777777" w:rsidR="004A19BD" w:rsidRPr="00787454" w:rsidRDefault="004A19BD" w:rsidP="004A19BD"/>
    <w:p w14:paraId="0EF1F362" w14:textId="77777777" w:rsidR="004A19BD" w:rsidRPr="00787454" w:rsidRDefault="004A19BD" w:rsidP="004A19BD"/>
    <w:p w14:paraId="7312C1FA" w14:textId="77777777" w:rsidR="004A19BD" w:rsidRPr="00787454" w:rsidRDefault="004A19BD" w:rsidP="004A19BD"/>
    <w:p w14:paraId="31A889AF" w14:textId="77777777" w:rsidR="004A19BD" w:rsidRPr="004C2B89" w:rsidRDefault="004A19BD" w:rsidP="004A19BD">
      <w:pPr>
        <w:rPr>
          <w:sz w:val="18"/>
        </w:rPr>
      </w:pPr>
    </w:p>
    <w:p w14:paraId="29B6CDC6" w14:textId="77777777" w:rsidR="004A19BD" w:rsidRPr="004C2B89" w:rsidRDefault="004A19BD" w:rsidP="004A19BD">
      <w:pPr>
        <w:spacing w:line="360" w:lineRule="auto"/>
        <w:jc w:val="center"/>
        <w:rPr>
          <w:b/>
          <w:bCs/>
          <w:sz w:val="28"/>
          <w:szCs w:val="34"/>
        </w:rPr>
      </w:pPr>
      <w:r w:rsidRPr="004C2B89">
        <w:rPr>
          <w:b/>
          <w:bCs/>
          <w:sz w:val="28"/>
          <w:szCs w:val="34"/>
        </w:rPr>
        <w:t>ESKİŞEHİR TEKNİK ÜNİVERSİTESİ</w:t>
      </w:r>
    </w:p>
    <w:p w14:paraId="6500FE8B" w14:textId="77777777" w:rsidR="004A19BD" w:rsidRPr="004C2B89" w:rsidRDefault="004A19BD" w:rsidP="004A19BD">
      <w:pPr>
        <w:spacing w:line="360" w:lineRule="auto"/>
        <w:jc w:val="center"/>
        <w:rPr>
          <w:b/>
          <w:bCs/>
          <w:sz w:val="28"/>
          <w:szCs w:val="34"/>
        </w:rPr>
      </w:pPr>
      <w:r w:rsidRPr="004C2B89">
        <w:rPr>
          <w:b/>
          <w:bCs/>
          <w:sz w:val="28"/>
          <w:szCs w:val="34"/>
        </w:rPr>
        <w:t>MÜHENDİSLİK FAKÜLTESİ</w:t>
      </w:r>
    </w:p>
    <w:p w14:paraId="7231FDA0" w14:textId="77777777" w:rsidR="004A19BD" w:rsidRPr="004C2B89" w:rsidRDefault="004A19BD" w:rsidP="004A19BD">
      <w:pPr>
        <w:spacing w:line="360" w:lineRule="auto"/>
        <w:jc w:val="center"/>
        <w:rPr>
          <w:b/>
          <w:bCs/>
          <w:sz w:val="28"/>
          <w:szCs w:val="34"/>
        </w:rPr>
      </w:pPr>
      <w:r w:rsidRPr="004C2B89">
        <w:rPr>
          <w:b/>
          <w:bCs/>
          <w:sz w:val="28"/>
          <w:szCs w:val="34"/>
        </w:rPr>
        <w:t xml:space="preserve">Malzeme Bilimi </w:t>
      </w:r>
      <w:r>
        <w:rPr>
          <w:b/>
          <w:bCs/>
          <w:sz w:val="28"/>
          <w:szCs w:val="34"/>
        </w:rPr>
        <w:t>v</w:t>
      </w:r>
      <w:r w:rsidRPr="004C2B89">
        <w:rPr>
          <w:b/>
          <w:bCs/>
          <w:sz w:val="28"/>
          <w:szCs w:val="34"/>
        </w:rPr>
        <w:t>e Mühendisliği Bölümü</w:t>
      </w:r>
    </w:p>
    <w:p w14:paraId="02DBC8E2" w14:textId="77777777" w:rsidR="004A19BD" w:rsidRPr="004C2B89" w:rsidRDefault="004A19BD" w:rsidP="004A19BD">
      <w:pPr>
        <w:spacing w:line="360" w:lineRule="auto"/>
        <w:jc w:val="center"/>
        <w:rPr>
          <w:b/>
          <w:bCs/>
          <w:sz w:val="40"/>
          <w:szCs w:val="34"/>
        </w:rPr>
      </w:pPr>
      <w:r w:rsidRPr="004C2B89">
        <w:rPr>
          <w:b/>
          <w:bCs/>
          <w:sz w:val="28"/>
          <w:szCs w:val="34"/>
        </w:rPr>
        <w:t>Staj Komisyonu Başkanlığı’na</w:t>
      </w:r>
    </w:p>
    <w:p w14:paraId="44B62CFD" w14:textId="77777777" w:rsidR="004A19BD" w:rsidRDefault="004A19BD" w:rsidP="004A19BD">
      <w:pPr>
        <w:spacing w:line="360" w:lineRule="auto"/>
        <w:jc w:val="center"/>
        <w:rPr>
          <w:b/>
          <w:bCs/>
          <w:sz w:val="34"/>
          <w:szCs w:val="34"/>
        </w:rPr>
      </w:pPr>
    </w:p>
    <w:p w14:paraId="1BE8CA2B" w14:textId="77777777" w:rsidR="004A19BD" w:rsidRDefault="004A19BD" w:rsidP="004A19BD">
      <w:pPr>
        <w:spacing w:line="360" w:lineRule="auto"/>
        <w:jc w:val="center"/>
        <w:rPr>
          <w:b/>
          <w:bCs/>
          <w:sz w:val="34"/>
          <w:szCs w:val="34"/>
        </w:rPr>
      </w:pPr>
    </w:p>
    <w:p w14:paraId="4CA09F73" w14:textId="77777777" w:rsidR="004A19BD" w:rsidRDefault="004A19BD" w:rsidP="004A19BD">
      <w:pPr>
        <w:spacing w:line="360" w:lineRule="auto"/>
        <w:jc w:val="both"/>
      </w:pPr>
      <w:proofErr w:type="gramStart"/>
      <w:r>
        <w:t>……………</w:t>
      </w:r>
      <w:proofErr w:type="gramEnd"/>
      <w:r>
        <w:t xml:space="preserve"> T.C. kimlik numaralı,  </w:t>
      </w:r>
      <w:proofErr w:type="gramStart"/>
      <w:r>
        <w:t>………..</w:t>
      </w:r>
      <w:proofErr w:type="gramEnd"/>
      <w:r>
        <w:t xml:space="preserve"> </w:t>
      </w:r>
      <w:proofErr w:type="gramStart"/>
      <w:r>
        <w:t>isimli</w:t>
      </w:r>
      <w:proofErr w:type="gramEnd"/>
      <w:r>
        <w:t xml:space="preserve"> öğrencimiz …/…/… - …/…/… tarihleri arasında yürütücülüğünü yaptığım TÜBİTAK 2247-C Stajyer Araştırmacı Burs Programı (STAR) kapsamında “</w:t>
      </w:r>
      <w:proofErr w:type="gramStart"/>
      <w:r>
        <w:t>………………………………………………………………………….</w:t>
      </w:r>
      <w:proofErr w:type="gramEnd"/>
      <w:r>
        <w:t>”</w:t>
      </w:r>
    </w:p>
    <w:p w14:paraId="4911D1B9" w14:textId="77777777" w:rsidR="004A19BD" w:rsidRDefault="004A19BD" w:rsidP="004A19BD">
      <w:pPr>
        <w:spacing w:line="360" w:lineRule="auto"/>
        <w:jc w:val="both"/>
      </w:pPr>
      <w:proofErr w:type="gramStart"/>
      <w:r>
        <w:t>konu</w:t>
      </w:r>
      <w:proofErr w:type="gramEnd"/>
      <w:r>
        <w:t xml:space="preserve"> başlıklı projede stajını başarıyla tamamlamıştır.</w:t>
      </w:r>
    </w:p>
    <w:p w14:paraId="4BA782F8" w14:textId="77777777" w:rsidR="004A19BD" w:rsidRDefault="004A19BD" w:rsidP="004A19BD">
      <w:pPr>
        <w:spacing w:line="360" w:lineRule="auto"/>
        <w:jc w:val="both"/>
      </w:pPr>
    </w:p>
    <w:p w14:paraId="745838FC" w14:textId="77777777" w:rsidR="004A19BD" w:rsidRDefault="004A19BD" w:rsidP="004A19BD">
      <w:pPr>
        <w:spacing w:line="360" w:lineRule="auto"/>
        <w:jc w:val="both"/>
      </w:pPr>
    </w:p>
    <w:p w14:paraId="778F1407" w14:textId="77777777" w:rsidR="004A19BD" w:rsidRDefault="004A19BD" w:rsidP="004A19BD">
      <w:pPr>
        <w:spacing w:line="360" w:lineRule="auto"/>
        <w:jc w:val="both"/>
      </w:pPr>
    </w:p>
    <w:p w14:paraId="470053BE" w14:textId="77777777" w:rsidR="004A19BD" w:rsidRDefault="004A19BD" w:rsidP="004A19BD">
      <w:pPr>
        <w:spacing w:line="360" w:lineRule="auto"/>
        <w:jc w:val="both"/>
      </w:pPr>
    </w:p>
    <w:p w14:paraId="72997BF5" w14:textId="77777777" w:rsidR="004A19BD" w:rsidRDefault="004A19BD" w:rsidP="004A19BD">
      <w:pPr>
        <w:spacing w:line="360" w:lineRule="auto"/>
        <w:jc w:val="both"/>
      </w:pPr>
    </w:p>
    <w:p w14:paraId="05356157" w14:textId="77777777" w:rsidR="004A19BD" w:rsidRDefault="004A19BD" w:rsidP="004A19BD">
      <w:pPr>
        <w:spacing w:line="360" w:lineRule="auto"/>
        <w:jc w:val="both"/>
      </w:pPr>
    </w:p>
    <w:p w14:paraId="6BE3F97B" w14:textId="77777777" w:rsidR="004A19BD" w:rsidRDefault="004A19BD" w:rsidP="004A19BD">
      <w:pPr>
        <w:spacing w:line="360" w:lineRule="auto"/>
        <w:jc w:val="both"/>
      </w:pPr>
    </w:p>
    <w:p w14:paraId="23E6CA56" w14:textId="77777777" w:rsidR="004A19BD" w:rsidRDefault="004A19BD" w:rsidP="004A19BD">
      <w:pPr>
        <w:spacing w:line="360" w:lineRule="auto"/>
        <w:jc w:val="both"/>
      </w:pPr>
    </w:p>
    <w:p w14:paraId="67ED1962" w14:textId="77777777" w:rsidR="004A19BD" w:rsidRDefault="004A19BD" w:rsidP="004A19BD">
      <w:pPr>
        <w:spacing w:line="360" w:lineRule="auto"/>
        <w:jc w:val="both"/>
        <w:rPr>
          <w:b/>
          <w:bCs/>
        </w:rPr>
      </w:pPr>
      <w:r>
        <w:tab/>
      </w:r>
      <w:r>
        <w:tab/>
      </w:r>
      <w:r>
        <w:tab/>
      </w:r>
      <w:r>
        <w:tab/>
      </w:r>
      <w:r>
        <w:tab/>
      </w:r>
      <w:r>
        <w:tab/>
      </w:r>
      <w:r>
        <w:tab/>
      </w:r>
      <w:r>
        <w:tab/>
      </w:r>
      <w:r>
        <w:tab/>
      </w:r>
      <w:r w:rsidRPr="00787454">
        <w:rPr>
          <w:b/>
          <w:bCs/>
        </w:rPr>
        <w:t>Yürütücünün</w:t>
      </w:r>
    </w:p>
    <w:p w14:paraId="0DF3C422" w14:textId="77777777" w:rsidR="004A19BD" w:rsidRDefault="004A19BD" w:rsidP="004A19BD">
      <w:pPr>
        <w:spacing w:line="36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Adı Soyadı:</w:t>
      </w:r>
    </w:p>
    <w:p w14:paraId="5BB805AC" w14:textId="77777777" w:rsidR="004A19BD" w:rsidRPr="00787454" w:rsidRDefault="004A19BD" w:rsidP="004A19BD">
      <w:pPr>
        <w:spacing w:line="360" w:lineRule="auto"/>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İmza:</w:t>
      </w:r>
    </w:p>
    <w:p w14:paraId="132EDC96" w14:textId="7C2C7463" w:rsidR="00574718" w:rsidRDefault="00574718" w:rsidP="004510C2">
      <w:pPr>
        <w:pStyle w:val="NormalWeb"/>
        <w:spacing w:line="264" w:lineRule="auto"/>
        <w:jc w:val="both"/>
        <w:rPr>
          <w:color w:val="000000" w:themeColor="text1"/>
        </w:rPr>
      </w:pPr>
    </w:p>
    <w:p w14:paraId="5079EE1A" w14:textId="330019BA" w:rsidR="00C022CC" w:rsidRDefault="00C022CC" w:rsidP="004510C2">
      <w:pPr>
        <w:pStyle w:val="NormalWeb"/>
        <w:spacing w:line="264" w:lineRule="auto"/>
        <w:jc w:val="both"/>
        <w:rPr>
          <w:color w:val="000000" w:themeColor="text1"/>
        </w:rPr>
      </w:pPr>
    </w:p>
    <w:p w14:paraId="25E7C68B" w14:textId="47B89165" w:rsidR="00C022CC" w:rsidRDefault="00C022CC" w:rsidP="004510C2">
      <w:pPr>
        <w:pStyle w:val="NormalWeb"/>
        <w:spacing w:line="264" w:lineRule="auto"/>
        <w:jc w:val="both"/>
        <w:rPr>
          <w:color w:val="000000" w:themeColor="text1"/>
        </w:rPr>
      </w:pPr>
    </w:p>
    <w:p w14:paraId="0EAEB3CD" w14:textId="5F34665C" w:rsidR="00C022CC" w:rsidRDefault="00C022CC" w:rsidP="004510C2">
      <w:pPr>
        <w:pStyle w:val="NormalWeb"/>
        <w:spacing w:line="264" w:lineRule="auto"/>
        <w:jc w:val="both"/>
        <w:rPr>
          <w:color w:val="000000" w:themeColor="text1"/>
        </w:rPr>
      </w:pPr>
    </w:p>
    <w:p w14:paraId="7847BBAC" w14:textId="72F7B708" w:rsidR="00C022CC" w:rsidRDefault="00C022CC" w:rsidP="004510C2">
      <w:pPr>
        <w:pStyle w:val="NormalWeb"/>
        <w:spacing w:line="264" w:lineRule="auto"/>
        <w:jc w:val="both"/>
        <w:rPr>
          <w:color w:val="000000" w:themeColor="text1"/>
        </w:rPr>
      </w:pPr>
    </w:p>
    <w:p w14:paraId="2435B05C" w14:textId="3ABB760A" w:rsidR="00C022CC" w:rsidRDefault="00C022CC" w:rsidP="004510C2">
      <w:pPr>
        <w:pStyle w:val="NormalWeb"/>
        <w:spacing w:line="264" w:lineRule="auto"/>
        <w:jc w:val="both"/>
        <w:rPr>
          <w:color w:val="000000" w:themeColor="text1"/>
        </w:rPr>
      </w:pPr>
    </w:p>
    <w:p w14:paraId="44AC3573" w14:textId="1D8B5220" w:rsidR="00C022CC" w:rsidRDefault="00C022CC" w:rsidP="004510C2">
      <w:pPr>
        <w:pStyle w:val="NormalWeb"/>
        <w:spacing w:line="264" w:lineRule="auto"/>
        <w:jc w:val="both"/>
        <w:rPr>
          <w:color w:val="000000" w:themeColor="text1"/>
        </w:rPr>
      </w:pPr>
    </w:p>
    <w:p w14:paraId="33FD1D8D" w14:textId="42FA6208" w:rsidR="00C022CC" w:rsidRPr="009515CB" w:rsidRDefault="00C022CC" w:rsidP="00C022CC">
      <w:pPr>
        <w:pStyle w:val="Balk2"/>
        <w:numPr>
          <w:ilvl w:val="0"/>
          <w:numId w:val="17"/>
        </w:numPr>
        <w:rPr>
          <w:rFonts w:ascii="Times New Roman" w:hAnsi="Times New Roman" w:cs="Times New Roman"/>
          <w:color w:val="000000" w:themeColor="text1"/>
          <w:sz w:val="24"/>
          <w:szCs w:val="24"/>
        </w:rPr>
      </w:pPr>
      <w:bookmarkStart w:id="42" w:name="_Toc136605217"/>
      <w:r w:rsidRPr="009515CB">
        <w:rPr>
          <w:rFonts w:ascii="Times New Roman" w:hAnsi="Times New Roman" w:cs="Times New Roman"/>
          <w:color w:val="000000" w:themeColor="text1"/>
          <w:sz w:val="24"/>
          <w:szCs w:val="24"/>
        </w:rPr>
        <w:lastRenderedPageBreak/>
        <w:t>EK-</w:t>
      </w:r>
      <w:r>
        <w:rPr>
          <w:rFonts w:ascii="Times New Roman" w:hAnsi="Times New Roman" w:cs="Times New Roman"/>
          <w:color w:val="000000" w:themeColor="text1"/>
          <w:sz w:val="24"/>
          <w:szCs w:val="24"/>
        </w:rPr>
        <w:t>2</w:t>
      </w:r>
      <w:r w:rsidRPr="009515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Staj Süreci Akış Şeması</w:t>
      </w:r>
      <w:bookmarkEnd w:id="42"/>
    </w:p>
    <w:p w14:paraId="4BE89085" w14:textId="1A8FAAB8" w:rsidR="00C022CC" w:rsidRDefault="00C022CC" w:rsidP="004510C2">
      <w:pPr>
        <w:pStyle w:val="NormalWeb"/>
        <w:spacing w:line="264" w:lineRule="auto"/>
        <w:jc w:val="both"/>
        <w:rPr>
          <w:color w:val="000000" w:themeColor="text1"/>
        </w:rPr>
      </w:pPr>
    </w:p>
    <w:p w14:paraId="14951835" w14:textId="36CE680B" w:rsidR="00C022CC" w:rsidRDefault="00C022CC" w:rsidP="004510C2">
      <w:pPr>
        <w:pStyle w:val="NormalWeb"/>
        <w:spacing w:line="264" w:lineRule="auto"/>
        <w:jc w:val="both"/>
        <w:rPr>
          <w:color w:val="000000" w:themeColor="text1"/>
        </w:rPr>
      </w:pPr>
    </w:p>
    <w:p w14:paraId="277A5014" w14:textId="09122CBC" w:rsidR="00C022CC" w:rsidRPr="006512BF" w:rsidRDefault="00C022CC" w:rsidP="004510C2">
      <w:pPr>
        <w:pStyle w:val="NormalWeb"/>
        <w:spacing w:line="264" w:lineRule="auto"/>
        <w:jc w:val="both"/>
        <w:rPr>
          <w:color w:val="000000" w:themeColor="text1"/>
        </w:rPr>
      </w:pPr>
      <w:r>
        <w:rPr>
          <w:noProof/>
        </w:rPr>
        <w:drawing>
          <wp:inline distT="0" distB="0" distL="0" distR="0" wp14:anchorId="194ADEEC" wp14:editId="6701BAD8">
            <wp:extent cx="5760720" cy="775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7753985"/>
                    </a:xfrm>
                    <a:prstGeom prst="rect">
                      <a:avLst/>
                    </a:prstGeom>
                  </pic:spPr>
                </pic:pic>
              </a:graphicData>
            </a:graphic>
          </wp:inline>
        </w:drawing>
      </w:r>
    </w:p>
    <w:sectPr w:rsidR="00C022CC" w:rsidRPr="006512B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9CC2" w14:textId="77777777" w:rsidR="00F01AD2" w:rsidRDefault="00F01AD2">
      <w:r>
        <w:separator/>
      </w:r>
    </w:p>
  </w:endnote>
  <w:endnote w:type="continuationSeparator" w:id="0">
    <w:p w14:paraId="09394E27" w14:textId="77777777" w:rsidR="00F01AD2" w:rsidRDefault="00F0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13378"/>
      <w:docPartObj>
        <w:docPartGallery w:val="Page Numbers (Bottom of Page)"/>
        <w:docPartUnique/>
      </w:docPartObj>
    </w:sdtPr>
    <w:sdtEndPr/>
    <w:sdtContent>
      <w:p w14:paraId="59E48783" w14:textId="0B984D35" w:rsidR="004510C2" w:rsidRDefault="004510C2">
        <w:pPr>
          <w:pStyle w:val="AltBilgi"/>
          <w:jc w:val="center"/>
        </w:pPr>
        <w:r>
          <w:fldChar w:fldCharType="begin"/>
        </w:r>
        <w:r>
          <w:instrText>PAGE   \* MERGEFORMAT</w:instrText>
        </w:r>
        <w:r>
          <w:fldChar w:fldCharType="separate"/>
        </w:r>
        <w:r w:rsidR="00DE1F53">
          <w:rPr>
            <w:noProof/>
          </w:rPr>
          <w:t>12</w:t>
        </w:r>
        <w:r>
          <w:fldChar w:fldCharType="end"/>
        </w:r>
      </w:p>
    </w:sdtContent>
  </w:sdt>
  <w:p w14:paraId="11DDEEBF" w14:textId="77777777" w:rsidR="004510C2" w:rsidRDefault="004510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A072" w14:textId="77777777" w:rsidR="00F01AD2" w:rsidRDefault="00F01AD2">
      <w:r>
        <w:separator/>
      </w:r>
    </w:p>
  </w:footnote>
  <w:footnote w:type="continuationSeparator" w:id="0">
    <w:p w14:paraId="0C648D18" w14:textId="77777777" w:rsidR="00F01AD2" w:rsidRDefault="00F01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F0A8" w14:textId="0DACA811" w:rsidR="004510C2" w:rsidRPr="00FE70F6" w:rsidRDefault="004510C2">
    <w:pPr>
      <w:pStyle w:val="stBilgi"/>
      <w:rPr>
        <w:sz w:val="20"/>
        <w:szCs w:val="20"/>
      </w:rPr>
    </w:pPr>
  </w:p>
  <w:p w14:paraId="7AC04687" w14:textId="77777777" w:rsidR="004510C2" w:rsidRDefault="004510C2">
    <w:pPr>
      <w:pStyle w:val="stBilgi"/>
    </w:pPr>
    <w:r>
      <w:rPr>
        <w:noProof/>
      </w:rPr>
      <mc:AlternateContent>
        <mc:Choice Requires="wps">
          <w:drawing>
            <wp:anchor distT="0" distB="0" distL="114300" distR="114300" simplePos="0" relativeHeight="251657728" behindDoc="0" locked="0" layoutInCell="1" allowOverlap="1" wp14:anchorId="32FB34D8" wp14:editId="6A271F74">
              <wp:simplePos x="0" y="0"/>
              <wp:positionH relativeFrom="column">
                <wp:posOffset>702310</wp:posOffset>
              </wp:positionH>
              <wp:positionV relativeFrom="paragraph">
                <wp:posOffset>55880</wp:posOffset>
              </wp:positionV>
              <wp:extent cx="4260850" cy="215265"/>
              <wp:effectExtent l="3810" t="5080" r="254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8EF0" w14:textId="77777777" w:rsidR="004510C2" w:rsidRPr="00D06536" w:rsidRDefault="004510C2" w:rsidP="009C6201">
                          <w:pPr>
                            <w:pStyle w:val="stBilgi"/>
                            <w:rPr>
                              <w:rFonts w:ascii="Arial Narrow" w:hAnsi="Arial Narrow" w:cs="Arial"/>
                              <w:spacing w:val="56"/>
                              <w:sz w:val="17"/>
                              <w:szCs w:val="17"/>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FB34D8" id="_x0000_t202" coordsize="21600,21600" o:spt="202" path="m,l,21600r21600,l21600,xe">
              <v:stroke joinstyle="miter"/>
              <v:path gradientshapeok="t" o:connecttype="rect"/>
            </v:shapetype>
            <v:shape id="Text Box 1" o:spid="_x0000_s1026" type="#_x0000_t202" style="position:absolute;margin-left:55.3pt;margin-top:4.4pt;width:335.5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03sQ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" filled="f" stroked="f">
              <v:textbox style="mso-fit-shape-to-text:t">
                <w:txbxContent>
                  <w:p w14:paraId="79EE8EF0" w14:textId="77777777" w:rsidR="004510C2" w:rsidRPr="00D06536" w:rsidRDefault="004510C2" w:rsidP="009C6201">
                    <w:pPr>
                      <w:pStyle w:val="stBilgi"/>
                      <w:rPr>
                        <w:rFonts w:ascii="Arial Narrow" w:hAnsi="Arial Narrow" w:cs="Arial"/>
                        <w:spacing w:val="56"/>
                        <w:sz w:val="17"/>
                        <w:szCs w:val="17"/>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D2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A40"/>
    <w:multiLevelType w:val="multilevel"/>
    <w:tmpl w:val="EBA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831EC"/>
    <w:multiLevelType w:val="hybridMultilevel"/>
    <w:tmpl w:val="F06E6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07BE5"/>
    <w:multiLevelType w:val="hybridMultilevel"/>
    <w:tmpl w:val="A41EAE0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CD36EC"/>
    <w:multiLevelType w:val="hybridMultilevel"/>
    <w:tmpl w:val="7870D8E0"/>
    <w:lvl w:ilvl="0" w:tplc="51EAED5C">
      <w:start w:val="3"/>
      <w:numFmt w:val="lowerLetter"/>
      <w:lvlText w:val="%1)"/>
      <w:lvlJc w:val="left"/>
      <w:pPr>
        <w:tabs>
          <w:tab w:val="num" w:pos="1776"/>
        </w:tabs>
        <w:ind w:left="1776" w:hanging="360"/>
      </w:pPr>
      <w:rPr>
        <w:rFonts w:hint="default"/>
        <w:b w:val="0"/>
        <w:color w:val="FF6600"/>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0EB01B20"/>
    <w:multiLevelType w:val="hybridMultilevel"/>
    <w:tmpl w:val="938A7B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7F1903"/>
    <w:multiLevelType w:val="hybridMultilevel"/>
    <w:tmpl w:val="754E8DA8"/>
    <w:lvl w:ilvl="0" w:tplc="9DFC6F4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12F911F1"/>
    <w:multiLevelType w:val="hybridMultilevel"/>
    <w:tmpl w:val="2032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53BC4"/>
    <w:multiLevelType w:val="hybridMultilevel"/>
    <w:tmpl w:val="FF8C509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3CB58D1"/>
    <w:multiLevelType w:val="hybridMultilevel"/>
    <w:tmpl w:val="2E9A21F6"/>
    <w:lvl w:ilvl="0" w:tplc="7AF69030">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96C5137"/>
    <w:multiLevelType w:val="hybridMultilevel"/>
    <w:tmpl w:val="04C43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339CF"/>
    <w:multiLevelType w:val="hybridMultilevel"/>
    <w:tmpl w:val="F48A18B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F6732C5"/>
    <w:multiLevelType w:val="hybridMultilevel"/>
    <w:tmpl w:val="FB3A6F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5B02A9"/>
    <w:multiLevelType w:val="multilevel"/>
    <w:tmpl w:val="9702D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74573A"/>
    <w:multiLevelType w:val="hybridMultilevel"/>
    <w:tmpl w:val="754E8DA8"/>
    <w:lvl w:ilvl="0" w:tplc="9DFC6F4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3C874EC0"/>
    <w:multiLevelType w:val="hybridMultilevel"/>
    <w:tmpl w:val="5C606AA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E53D8"/>
    <w:multiLevelType w:val="hybridMultilevel"/>
    <w:tmpl w:val="86D8AB3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07D4DC3"/>
    <w:multiLevelType w:val="multilevel"/>
    <w:tmpl w:val="D3C496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E1122A"/>
    <w:multiLevelType w:val="hybridMultilevel"/>
    <w:tmpl w:val="62FAA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0292C"/>
    <w:multiLevelType w:val="hybridMultilevel"/>
    <w:tmpl w:val="6284DC4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B6B1CE9"/>
    <w:multiLevelType w:val="multilevel"/>
    <w:tmpl w:val="D3C496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C94148"/>
    <w:multiLevelType w:val="hybridMultilevel"/>
    <w:tmpl w:val="04B2A2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5C561ED"/>
    <w:multiLevelType w:val="hybridMultilevel"/>
    <w:tmpl w:val="1F8EDBE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88F4B45"/>
    <w:multiLevelType w:val="multilevel"/>
    <w:tmpl w:val="0E589CB2"/>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9"/>
  </w:num>
  <w:num w:numId="5">
    <w:abstractNumId w:val="1"/>
  </w:num>
  <w:num w:numId="6">
    <w:abstractNumId w:val="0"/>
  </w:num>
  <w:num w:numId="7">
    <w:abstractNumId w:val="16"/>
  </w:num>
  <w:num w:numId="8">
    <w:abstractNumId w:val="23"/>
  </w:num>
  <w:num w:numId="9">
    <w:abstractNumId w:val="8"/>
  </w:num>
  <w:num w:numId="10">
    <w:abstractNumId w:val="3"/>
  </w:num>
  <w:num w:numId="11">
    <w:abstractNumId w:val="19"/>
  </w:num>
  <w:num w:numId="12">
    <w:abstractNumId w:val="7"/>
  </w:num>
  <w:num w:numId="13">
    <w:abstractNumId w:val="2"/>
  </w:num>
  <w:num w:numId="14">
    <w:abstractNumId w:val="11"/>
  </w:num>
  <w:num w:numId="15">
    <w:abstractNumId w:val="5"/>
  </w:num>
  <w:num w:numId="16">
    <w:abstractNumId w:val="22"/>
  </w:num>
  <w:num w:numId="17">
    <w:abstractNumId w:val="17"/>
  </w:num>
  <w:num w:numId="18">
    <w:abstractNumId w:val="18"/>
  </w:num>
  <w:num w:numId="19">
    <w:abstractNumId w:val="10"/>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3D"/>
    <w:rsid w:val="00003954"/>
    <w:rsid w:val="00005438"/>
    <w:rsid w:val="0001115B"/>
    <w:rsid w:val="00011E76"/>
    <w:rsid w:val="00016073"/>
    <w:rsid w:val="00017955"/>
    <w:rsid w:val="00020188"/>
    <w:rsid w:val="00020E51"/>
    <w:rsid w:val="00020EFB"/>
    <w:rsid w:val="00024BDF"/>
    <w:rsid w:val="00025F12"/>
    <w:rsid w:val="00031CB3"/>
    <w:rsid w:val="00033472"/>
    <w:rsid w:val="00040B55"/>
    <w:rsid w:val="00050CC9"/>
    <w:rsid w:val="00050E89"/>
    <w:rsid w:val="00054149"/>
    <w:rsid w:val="00055F1F"/>
    <w:rsid w:val="0005618F"/>
    <w:rsid w:val="0006085B"/>
    <w:rsid w:val="000613C9"/>
    <w:rsid w:val="00083C49"/>
    <w:rsid w:val="000919E4"/>
    <w:rsid w:val="00092524"/>
    <w:rsid w:val="000A0735"/>
    <w:rsid w:val="000A0978"/>
    <w:rsid w:val="000A18F9"/>
    <w:rsid w:val="000A2DC3"/>
    <w:rsid w:val="000A5D68"/>
    <w:rsid w:val="000A5F63"/>
    <w:rsid w:val="000B4A42"/>
    <w:rsid w:val="000B68E4"/>
    <w:rsid w:val="000B6983"/>
    <w:rsid w:val="000B764F"/>
    <w:rsid w:val="000D161F"/>
    <w:rsid w:val="000D165A"/>
    <w:rsid w:val="000D22EE"/>
    <w:rsid w:val="000D43CB"/>
    <w:rsid w:val="000D701D"/>
    <w:rsid w:val="000E0FBB"/>
    <w:rsid w:val="000E7031"/>
    <w:rsid w:val="000F26AA"/>
    <w:rsid w:val="000F2EB2"/>
    <w:rsid w:val="000F375D"/>
    <w:rsid w:val="000F46CF"/>
    <w:rsid w:val="001033FB"/>
    <w:rsid w:val="00103410"/>
    <w:rsid w:val="0010478D"/>
    <w:rsid w:val="00104FC0"/>
    <w:rsid w:val="00106572"/>
    <w:rsid w:val="00106DBB"/>
    <w:rsid w:val="00111A62"/>
    <w:rsid w:val="001171F8"/>
    <w:rsid w:val="00124550"/>
    <w:rsid w:val="00131647"/>
    <w:rsid w:val="00132659"/>
    <w:rsid w:val="00134747"/>
    <w:rsid w:val="00134C55"/>
    <w:rsid w:val="00136442"/>
    <w:rsid w:val="00136D39"/>
    <w:rsid w:val="0014034F"/>
    <w:rsid w:val="00142F51"/>
    <w:rsid w:val="001430E8"/>
    <w:rsid w:val="00144698"/>
    <w:rsid w:val="00144ABE"/>
    <w:rsid w:val="00151996"/>
    <w:rsid w:val="001669B9"/>
    <w:rsid w:val="001670E9"/>
    <w:rsid w:val="00172A83"/>
    <w:rsid w:val="00175355"/>
    <w:rsid w:val="00183775"/>
    <w:rsid w:val="00184161"/>
    <w:rsid w:val="00184800"/>
    <w:rsid w:val="001867DB"/>
    <w:rsid w:val="00190EC4"/>
    <w:rsid w:val="0019251B"/>
    <w:rsid w:val="00193791"/>
    <w:rsid w:val="001950F7"/>
    <w:rsid w:val="00195AA5"/>
    <w:rsid w:val="001A0F1A"/>
    <w:rsid w:val="001A2F92"/>
    <w:rsid w:val="001A5790"/>
    <w:rsid w:val="001A78CC"/>
    <w:rsid w:val="001B1404"/>
    <w:rsid w:val="001B545D"/>
    <w:rsid w:val="001B63C4"/>
    <w:rsid w:val="001B6ABC"/>
    <w:rsid w:val="001C0C4D"/>
    <w:rsid w:val="001C3F27"/>
    <w:rsid w:val="001C50DF"/>
    <w:rsid w:val="001D74F2"/>
    <w:rsid w:val="001E006F"/>
    <w:rsid w:val="001F0172"/>
    <w:rsid w:val="001F35AC"/>
    <w:rsid w:val="001F4F20"/>
    <w:rsid w:val="001F7772"/>
    <w:rsid w:val="002006B1"/>
    <w:rsid w:val="00203CB3"/>
    <w:rsid w:val="002121DC"/>
    <w:rsid w:val="002222AF"/>
    <w:rsid w:val="00230074"/>
    <w:rsid w:val="00231981"/>
    <w:rsid w:val="00232FD8"/>
    <w:rsid w:val="00233A02"/>
    <w:rsid w:val="002411C2"/>
    <w:rsid w:val="002431B7"/>
    <w:rsid w:val="002452A9"/>
    <w:rsid w:val="00245FB0"/>
    <w:rsid w:val="00246049"/>
    <w:rsid w:val="00252364"/>
    <w:rsid w:val="0026034A"/>
    <w:rsid w:val="00260A8F"/>
    <w:rsid w:val="00260EF8"/>
    <w:rsid w:val="0026290F"/>
    <w:rsid w:val="00264528"/>
    <w:rsid w:val="00264A20"/>
    <w:rsid w:val="00266A13"/>
    <w:rsid w:val="00267DBA"/>
    <w:rsid w:val="00270385"/>
    <w:rsid w:val="0027057C"/>
    <w:rsid w:val="0027302A"/>
    <w:rsid w:val="002752B4"/>
    <w:rsid w:val="0027662D"/>
    <w:rsid w:val="00276C51"/>
    <w:rsid w:val="00277B28"/>
    <w:rsid w:val="0028395F"/>
    <w:rsid w:val="00284E81"/>
    <w:rsid w:val="00285D67"/>
    <w:rsid w:val="002917E8"/>
    <w:rsid w:val="002961B6"/>
    <w:rsid w:val="0029738C"/>
    <w:rsid w:val="002A2837"/>
    <w:rsid w:val="002A38B3"/>
    <w:rsid w:val="002A3F13"/>
    <w:rsid w:val="002A7A48"/>
    <w:rsid w:val="002B1076"/>
    <w:rsid w:val="002B324B"/>
    <w:rsid w:val="002B45C6"/>
    <w:rsid w:val="002B6071"/>
    <w:rsid w:val="002B6F63"/>
    <w:rsid w:val="002C004C"/>
    <w:rsid w:val="002C28B2"/>
    <w:rsid w:val="002C2A1E"/>
    <w:rsid w:val="002C6575"/>
    <w:rsid w:val="002D64BA"/>
    <w:rsid w:val="002E05A7"/>
    <w:rsid w:val="002E11C4"/>
    <w:rsid w:val="002E4CB6"/>
    <w:rsid w:val="002F1729"/>
    <w:rsid w:val="002F31B4"/>
    <w:rsid w:val="002F6C0B"/>
    <w:rsid w:val="002F7D8A"/>
    <w:rsid w:val="00303137"/>
    <w:rsid w:val="00303E42"/>
    <w:rsid w:val="00304A89"/>
    <w:rsid w:val="003061F4"/>
    <w:rsid w:val="0031047E"/>
    <w:rsid w:val="00313B70"/>
    <w:rsid w:val="00316819"/>
    <w:rsid w:val="003171AE"/>
    <w:rsid w:val="003177E4"/>
    <w:rsid w:val="003214A4"/>
    <w:rsid w:val="00323B60"/>
    <w:rsid w:val="00326CCD"/>
    <w:rsid w:val="00327A6D"/>
    <w:rsid w:val="0034609E"/>
    <w:rsid w:val="00354AB8"/>
    <w:rsid w:val="00355633"/>
    <w:rsid w:val="00356FAF"/>
    <w:rsid w:val="00357850"/>
    <w:rsid w:val="00357AB8"/>
    <w:rsid w:val="00365312"/>
    <w:rsid w:val="003671A0"/>
    <w:rsid w:val="0037059F"/>
    <w:rsid w:val="00371E5E"/>
    <w:rsid w:val="00380667"/>
    <w:rsid w:val="0038519E"/>
    <w:rsid w:val="0039248A"/>
    <w:rsid w:val="003934EF"/>
    <w:rsid w:val="003935CE"/>
    <w:rsid w:val="003937C1"/>
    <w:rsid w:val="00394A3D"/>
    <w:rsid w:val="003A0C1E"/>
    <w:rsid w:val="003A3748"/>
    <w:rsid w:val="003B52CC"/>
    <w:rsid w:val="003B7113"/>
    <w:rsid w:val="003C122D"/>
    <w:rsid w:val="003C1684"/>
    <w:rsid w:val="003C18CA"/>
    <w:rsid w:val="003C46F8"/>
    <w:rsid w:val="003C7171"/>
    <w:rsid w:val="003C7F91"/>
    <w:rsid w:val="003D0EE8"/>
    <w:rsid w:val="003D2A64"/>
    <w:rsid w:val="003D2F06"/>
    <w:rsid w:val="003D4E0A"/>
    <w:rsid w:val="003D624A"/>
    <w:rsid w:val="003E1D91"/>
    <w:rsid w:val="003E54A6"/>
    <w:rsid w:val="003E71B5"/>
    <w:rsid w:val="003F43C5"/>
    <w:rsid w:val="003F5FCA"/>
    <w:rsid w:val="004037DC"/>
    <w:rsid w:val="0040470D"/>
    <w:rsid w:val="004058B8"/>
    <w:rsid w:val="00406A52"/>
    <w:rsid w:val="004072BB"/>
    <w:rsid w:val="004108AF"/>
    <w:rsid w:val="00412052"/>
    <w:rsid w:val="00415F6B"/>
    <w:rsid w:val="00427B12"/>
    <w:rsid w:val="00430D76"/>
    <w:rsid w:val="0043435D"/>
    <w:rsid w:val="00437909"/>
    <w:rsid w:val="00441CFE"/>
    <w:rsid w:val="004432D1"/>
    <w:rsid w:val="004510C2"/>
    <w:rsid w:val="0045296A"/>
    <w:rsid w:val="004548C3"/>
    <w:rsid w:val="00456796"/>
    <w:rsid w:val="004614AA"/>
    <w:rsid w:val="00461F62"/>
    <w:rsid w:val="00467779"/>
    <w:rsid w:val="00467B20"/>
    <w:rsid w:val="004700B9"/>
    <w:rsid w:val="00471663"/>
    <w:rsid w:val="00474FC3"/>
    <w:rsid w:val="00475B2B"/>
    <w:rsid w:val="004808EE"/>
    <w:rsid w:val="004841C4"/>
    <w:rsid w:val="00484533"/>
    <w:rsid w:val="0048764C"/>
    <w:rsid w:val="00493F6B"/>
    <w:rsid w:val="00494661"/>
    <w:rsid w:val="00495C64"/>
    <w:rsid w:val="004A0F5F"/>
    <w:rsid w:val="004A19BD"/>
    <w:rsid w:val="004A255E"/>
    <w:rsid w:val="004B67BC"/>
    <w:rsid w:val="004B6A40"/>
    <w:rsid w:val="004B6C9C"/>
    <w:rsid w:val="004C11FE"/>
    <w:rsid w:val="004C3A6B"/>
    <w:rsid w:val="004C703B"/>
    <w:rsid w:val="004D0186"/>
    <w:rsid w:val="004D045D"/>
    <w:rsid w:val="004D0F0B"/>
    <w:rsid w:val="004D7847"/>
    <w:rsid w:val="004E2911"/>
    <w:rsid w:val="004E39F7"/>
    <w:rsid w:val="004E46AE"/>
    <w:rsid w:val="004E4BA7"/>
    <w:rsid w:val="004E4F95"/>
    <w:rsid w:val="004E6DCD"/>
    <w:rsid w:val="004F3965"/>
    <w:rsid w:val="004F7E83"/>
    <w:rsid w:val="00502173"/>
    <w:rsid w:val="00503CCB"/>
    <w:rsid w:val="00504F76"/>
    <w:rsid w:val="0050776F"/>
    <w:rsid w:val="00511B91"/>
    <w:rsid w:val="00516B16"/>
    <w:rsid w:val="00523262"/>
    <w:rsid w:val="0052758B"/>
    <w:rsid w:val="00527E7E"/>
    <w:rsid w:val="00531DED"/>
    <w:rsid w:val="00535750"/>
    <w:rsid w:val="005424AF"/>
    <w:rsid w:val="00551416"/>
    <w:rsid w:val="00553515"/>
    <w:rsid w:val="00555F46"/>
    <w:rsid w:val="00556E65"/>
    <w:rsid w:val="005575F8"/>
    <w:rsid w:val="005606F6"/>
    <w:rsid w:val="0056092D"/>
    <w:rsid w:val="00564D7F"/>
    <w:rsid w:val="00570CF0"/>
    <w:rsid w:val="00571270"/>
    <w:rsid w:val="00572507"/>
    <w:rsid w:val="00573886"/>
    <w:rsid w:val="00574718"/>
    <w:rsid w:val="00582306"/>
    <w:rsid w:val="00591A7D"/>
    <w:rsid w:val="005965D1"/>
    <w:rsid w:val="005A4F52"/>
    <w:rsid w:val="005A739F"/>
    <w:rsid w:val="005B1767"/>
    <w:rsid w:val="005B4C28"/>
    <w:rsid w:val="005B6D49"/>
    <w:rsid w:val="005C6FB9"/>
    <w:rsid w:val="005C7398"/>
    <w:rsid w:val="005D0977"/>
    <w:rsid w:val="005D7454"/>
    <w:rsid w:val="005E0135"/>
    <w:rsid w:val="005E270A"/>
    <w:rsid w:val="005F0650"/>
    <w:rsid w:val="005F47F1"/>
    <w:rsid w:val="005F5BB7"/>
    <w:rsid w:val="006005C1"/>
    <w:rsid w:val="006018B0"/>
    <w:rsid w:val="00602E86"/>
    <w:rsid w:val="0061077C"/>
    <w:rsid w:val="00617273"/>
    <w:rsid w:val="00621A1F"/>
    <w:rsid w:val="00624D87"/>
    <w:rsid w:val="00626FB1"/>
    <w:rsid w:val="006276D3"/>
    <w:rsid w:val="00627901"/>
    <w:rsid w:val="00630657"/>
    <w:rsid w:val="00634A7C"/>
    <w:rsid w:val="00636F6D"/>
    <w:rsid w:val="00637FDE"/>
    <w:rsid w:val="00640117"/>
    <w:rsid w:val="0064067B"/>
    <w:rsid w:val="00640E0C"/>
    <w:rsid w:val="006460E8"/>
    <w:rsid w:val="00646307"/>
    <w:rsid w:val="00646D62"/>
    <w:rsid w:val="00650ADE"/>
    <w:rsid w:val="006512BF"/>
    <w:rsid w:val="0065742B"/>
    <w:rsid w:val="00661427"/>
    <w:rsid w:val="00662F18"/>
    <w:rsid w:val="00664056"/>
    <w:rsid w:val="00666013"/>
    <w:rsid w:val="0066758B"/>
    <w:rsid w:val="00675559"/>
    <w:rsid w:val="006800B3"/>
    <w:rsid w:val="0068298B"/>
    <w:rsid w:val="006837A0"/>
    <w:rsid w:val="006926A3"/>
    <w:rsid w:val="006939ED"/>
    <w:rsid w:val="006A23DC"/>
    <w:rsid w:val="006A3145"/>
    <w:rsid w:val="006A4F9F"/>
    <w:rsid w:val="006B247C"/>
    <w:rsid w:val="006B6CA2"/>
    <w:rsid w:val="006B7B03"/>
    <w:rsid w:val="006B7DBC"/>
    <w:rsid w:val="006C076F"/>
    <w:rsid w:val="006C134C"/>
    <w:rsid w:val="006C499D"/>
    <w:rsid w:val="006C502B"/>
    <w:rsid w:val="006D0905"/>
    <w:rsid w:val="006D1718"/>
    <w:rsid w:val="006E0E10"/>
    <w:rsid w:val="006E1615"/>
    <w:rsid w:val="006E34D4"/>
    <w:rsid w:val="006E52B8"/>
    <w:rsid w:val="006F04C5"/>
    <w:rsid w:val="006F0E97"/>
    <w:rsid w:val="006F20B4"/>
    <w:rsid w:val="006F294D"/>
    <w:rsid w:val="006F5B1C"/>
    <w:rsid w:val="007005A2"/>
    <w:rsid w:val="0070245A"/>
    <w:rsid w:val="00703E2B"/>
    <w:rsid w:val="00704174"/>
    <w:rsid w:val="00704912"/>
    <w:rsid w:val="00715ADB"/>
    <w:rsid w:val="00720996"/>
    <w:rsid w:val="007212EF"/>
    <w:rsid w:val="0072733F"/>
    <w:rsid w:val="00736F6F"/>
    <w:rsid w:val="0073799F"/>
    <w:rsid w:val="00741876"/>
    <w:rsid w:val="007457BE"/>
    <w:rsid w:val="0074711B"/>
    <w:rsid w:val="00751F2B"/>
    <w:rsid w:val="007523E9"/>
    <w:rsid w:val="007524F6"/>
    <w:rsid w:val="0075295B"/>
    <w:rsid w:val="00756150"/>
    <w:rsid w:val="0075785C"/>
    <w:rsid w:val="00765603"/>
    <w:rsid w:val="00765C59"/>
    <w:rsid w:val="00767864"/>
    <w:rsid w:val="00773A8E"/>
    <w:rsid w:val="007751E6"/>
    <w:rsid w:val="007754B3"/>
    <w:rsid w:val="00775589"/>
    <w:rsid w:val="00777B79"/>
    <w:rsid w:val="0078708C"/>
    <w:rsid w:val="00791217"/>
    <w:rsid w:val="00796B88"/>
    <w:rsid w:val="00796D8D"/>
    <w:rsid w:val="007A0DE4"/>
    <w:rsid w:val="007A4C67"/>
    <w:rsid w:val="007B5BFB"/>
    <w:rsid w:val="007C5F90"/>
    <w:rsid w:val="007D08C4"/>
    <w:rsid w:val="007D1945"/>
    <w:rsid w:val="007D4F91"/>
    <w:rsid w:val="007D7CE0"/>
    <w:rsid w:val="007E74E1"/>
    <w:rsid w:val="007F19C6"/>
    <w:rsid w:val="007F1E50"/>
    <w:rsid w:val="007F1EE8"/>
    <w:rsid w:val="007F24A4"/>
    <w:rsid w:val="007F5F3A"/>
    <w:rsid w:val="007F753A"/>
    <w:rsid w:val="0080035B"/>
    <w:rsid w:val="00803622"/>
    <w:rsid w:val="00803B08"/>
    <w:rsid w:val="008069A9"/>
    <w:rsid w:val="008174F4"/>
    <w:rsid w:val="0082287D"/>
    <w:rsid w:val="00822D24"/>
    <w:rsid w:val="00824D5A"/>
    <w:rsid w:val="00825F0B"/>
    <w:rsid w:val="0082625E"/>
    <w:rsid w:val="008318EF"/>
    <w:rsid w:val="00837AB6"/>
    <w:rsid w:val="00840C0E"/>
    <w:rsid w:val="00840E2D"/>
    <w:rsid w:val="00842EAB"/>
    <w:rsid w:val="008432AB"/>
    <w:rsid w:val="00844A23"/>
    <w:rsid w:val="00846484"/>
    <w:rsid w:val="00847413"/>
    <w:rsid w:val="00847DD2"/>
    <w:rsid w:val="00860855"/>
    <w:rsid w:val="00860FE1"/>
    <w:rsid w:val="00861086"/>
    <w:rsid w:val="00861A21"/>
    <w:rsid w:val="00864948"/>
    <w:rsid w:val="008674FB"/>
    <w:rsid w:val="00871C83"/>
    <w:rsid w:val="00872554"/>
    <w:rsid w:val="0087432C"/>
    <w:rsid w:val="00876574"/>
    <w:rsid w:val="00876FDF"/>
    <w:rsid w:val="00877548"/>
    <w:rsid w:val="0088351B"/>
    <w:rsid w:val="00884B0A"/>
    <w:rsid w:val="0088639E"/>
    <w:rsid w:val="00890344"/>
    <w:rsid w:val="008947A8"/>
    <w:rsid w:val="008A3ACC"/>
    <w:rsid w:val="008A56DA"/>
    <w:rsid w:val="008B1258"/>
    <w:rsid w:val="008C58D7"/>
    <w:rsid w:val="008C6687"/>
    <w:rsid w:val="008C7B01"/>
    <w:rsid w:val="008C7CA1"/>
    <w:rsid w:val="008E1368"/>
    <w:rsid w:val="008E2554"/>
    <w:rsid w:val="008E5860"/>
    <w:rsid w:val="008F1422"/>
    <w:rsid w:val="008F3A38"/>
    <w:rsid w:val="008F6063"/>
    <w:rsid w:val="00900FEB"/>
    <w:rsid w:val="00901DFB"/>
    <w:rsid w:val="00902C8F"/>
    <w:rsid w:val="009032EE"/>
    <w:rsid w:val="00903E63"/>
    <w:rsid w:val="009057DA"/>
    <w:rsid w:val="00920C39"/>
    <w:rsid w:val="00923576"/>
    <w:rsid w:val="00924317"/>
    <w:rsid w:val="009261EA"/>
    <w:rsid w:val="009322B1"/>
    <w:rsid w:val="00934571"/>
    <w:rsid w:val="009362B1"/>
    <w:rsid w:val="00937709"/>
    <w:rsid w:val="0093799C"/>
    <w:rsid w:val="00947965"/>
    <w:rsid w:val="009510D8"/>
    <w:rsid w:val="009515CB"/>
    <w:rsid w:val="00951607"/>
    <w:rsid w:val="00951C32"/>
    <w:rsid w:val="00953063"/>
    <w:rsid w:val="0095606D"/>
    <w:rsid w:val="00957B12"/>
    <w:rsid w:val="0096061E"/>
    <w:rsid w:val="00960CB2"/>
    <w:rsid w:val="00963867"/>
    <w:rsid w:val="00966DFA"/>
    <w:rsid w:val="00984F7A"/>
    <w:rsid w:val="0099319E"/>
    <w:rsid w:val="00997265"/>
    <w:rsid w:val="009A53A4"/>
    <w:rsid w:val="009A572E"/>
    <w:rsid w:val="009B2BAF"/>
    <w:rsid w:val="009C0D65"/>
    <w:rsid w:val="009C6201"/>
    <w:rsid w:val="009D3515"/>
    <w:rsid w:val="009D56D6"/>
    <w:rsid w:val="009D5CC7"/>
    <w:rsid w:val="009E4277"/>
    <w:rsid w:val="009E5DD1"/>
    <w:rsid w:val="009F0442"/>
    <w:rsid w:val="009F7AFD"/>
    <w:rsid w:val="00A004AD"/>
    <w:rsid w:val="00A02BAF"/>
    <w:rsid w:val="00A05A39"/>
    <w:rsid w:val="00A106A3"/>
    <w:rsid w:val="00A135E7"/>
    <w:rsid w:val="00A15EE8"/>
    <w:rsid w:val="00A227CC"/>
    <w:rsid w:val="00A27087"/>
    <w:rsid w:val="00A32233"/>
    <w:rsid w:val="00A35AFF"/>
    <w:rsid w:val="00A4019A"/>
    <w:rsid w:val="00A405E3"/>
    <w:rsid w:val="00A50223"/>
    <w:rsid w:val="00A5122E"/>
    <w:rsid w:val="00A53335"/>
    <w:rsid w:val="00A63B09"/>
    <w:rsid w:val="00A7061E"/>
    <w:rsid w:val="00A71A78"/>
    <w:rsid w:val="00A71AC1"/>
    <w:rsid w:val="00A71D23"/>
    <w:rsid w:val="00A71E99"/>
    <w:rsid w:val="00A73B8A"/>
    <w:rsid w:val="00A74FB9"/>
    <w:rsid w:val="00A75603"/>
    <w:rsid w:val="00A76457"/>
    <w:rsid w:val="00A83EF1"/>
    <w:rsid w:val="00A85462"/>
    <w:rsid w:val="00A86E2A"/>
    <w:rsid w:val="00A91EDA"/>
    <w:rsid w:val="00A9287C"/>
    <w:rsid w:val="00A97432"/>
    <w:rsid w:val="00AA123B"/>
    <w:rsid w:val="00AA4D9A"/>
    <w:rsid w:val="00AA5094"/>
    <w:rsid w:val="00AA71A2"/>
    <w:rsid w:val="00AB65EF"/>
    <w:rsid w:val="00AB6AD5"/>
    <w:rsid w:val="00AC2C37"/>
    <w:rsid w:val="00AC2E62"/>
    <w:rsid w:val="00AC5BA7"/>
    <w:rsid w:val="00AC7ED8"/>
    <w:rsid w:val="00AD013D"/>
    <w:rsid w:val="00AD16A3"/>
    <w:rsid w:val="00AD36CC"/>
    <w:rsid w:val="00AD7A1F"/>
    <w:rsid w:val="00AD7F6E"/>
    <w:rsid w:val="00AE0D64"/>
    <w:rsid w:val="00AE4425"/>
    <w:rsid w:val="00AF0968"/>
    <w:rsid w:val="00AF1731"/>
    <w:rsid w:val="00AF3906"/>
    <w:rsid w:val="00B00948"/>
    <w:rsid w:val="00B02886"/>
    <w:rsid w:val="00B06B3B"/>
    <w:rsid w:val="00B106EA"/>
    <w:rsid w:val="00B16AF5"/>
    <w:rsid w:val="00B178FF"/>
    <w:rsid w:val="00B17D9D"/>
    <w:rsid w:val="00B227D7"/>
    <w:rsid w:val="00B332E9"/>
    <w:rsid w:val="00B3521E"/>
    <w:rsid w:val="00B43DC9"/>
    <w:rsid w:val="00B544E9"/>
    <w:rsid w:val="00B55FB1"/>
    <w:rsid w:val="00B5627D"/>
    <w:rsid w:val="00B5694F"/>
    <w:rsid w:val="00B57B98"/>
    <w:rsid w:val="00B615CF"/>
    <w:rsid w:val="00B61EF2"/>
    <w:rsid w:val="00B62665"/>
    <w:rsid w:val="00B62E5B"/>
    <w:rsid w:val="00B67834"/>
    <w:rsid w:val="00B72C06"/>
    <w:rsid w:val="00B73486"/>
    <w:rsid w:val="00B74757"/>
    <w:rsid w:val="00B75838"/>
    <w:rsid w:val="00B80AFB"/>
    <w:rsid w:val="00B82DF1"/>
    <w:rsid w:val="00B86E2F"/>
    <w:rsid w:val="00B94A86"/>
    <w:rsid w:val="00B958E0"/>
    <w:rsid w:val="00B97616"/>
    <w:rsid w:val="00BA1E39"/>
    <w:rsid w:val="00BA4352"/>
    <w:rsid w:val="00BA49BA"/>
    <w:rsid w:val="00BA7356"/>
    <w:rsid w:val="00BB07CA"/>
    <w:rsid w:val="00BB32C5"/>
    <w:rsid w:val="00BB3C18"/>
    <w:rsid w:val="00BB5C42"/>
    <w:rsid w:val="00BB6E9D"/>
    <w:rsid w:val="00BC15A8"/>
    <w:rsid w:val="00BC36B6"/>
    <w:rsid w:val="00BC3E7A"/>
    <w:rsid w:val="00BC48F1"/>
    <w:rsid w:val="00BC7DFF"/>
    <w:rsid w:val="00BD5D94"/>
    <w:rsid w:val="00BE2FF5"/>
    <w:rsid w:val="00BE52A5"/>
    <w:rsid w:val="00BE55AB"/>
    <w:rsid w:val="00BE7B79"/>
    <w:rsid w:val="00BF0A9F"/>
    <w:rsid w:val="00BF7241"/>
    <w:rsid w:val="00C01AA3"/>
    <w:rsid w:val="00C022CC"/>
    <w:rsid w:val="00C15F6E"/>
    <w:rsid w:val="00C1792A"/>
    <w:rsid w:val="00C23288"/>
    <w:rsid w:val="00C23D2C"/>
    <w:rsid w:val="00C25C24"/>
    <w:rsid w:val="00C33146"/>
    <w:rsid w:val="00C34C61"/>
    <w:rsid w:val="00C3666C"/>
    <w:rsid w:val="00C44BFE"/>
    <w:rsid w:val="00C46A30"/>
    <w:rsid w:val="00C46B72"/>
    <w:rsid w:val="00C54D9F"/>
    <w:rsid w:val="00C57995"/>
    <w:rsid w:val="00C6009A"/>
    <w:rsid w:val="00C6526F"/>
    <w:rsid w:val="00C660AD"/>
    <w:rsid w:val="00C67284"/>
    <w:rsid w:val="00C71721"/>
    <w:rsid w:val="00C720CF"/>
    <w:rsid w:val="00C748FD"/>
    <w:rsid w:val="00C816A6"/>
    <w:rsid w:val="00C81FAB"/>
    <w:rsid w:val="00C86F08"/>
    <w:rsid w:val="00C870FE"/>
    <w:rsid w:val="00C876F3"/>
    <w:rsid w:val="00C90B8B"/>
    <w:rsid w:val="00C96265"/>
    <w:rsid w:val="00C96C17"/>
    <w:rsid w:val="00CA72CC"/>
    <w:rsid w:val="00CB168B"/>
    <w:rsid w:val="00CB2B4A"/>
    <w:rsid w:val="00CC4705"/>
    <w:rsid w:val="00CD08CC"/>
    <w:rsid w:val="00CD3315"/>
    <w:rsid w:val="00CD484B"/>
    <w:rsid w:val="00CE3102"/>
    <w:rsid w:val="00CE44C2"/>
    <w:rsid w:val="00CE5288"/>
    <w:rsid w:val="00CE7FE9"/>
    <w:rsid w:val="00CF1DFD"/>
    <w:rsid w:val="00CF3ADA"/>
    <w:rsid w:val="00CF48D9"/>
    <w:rsid w:val="00D05526"/>
    <w:rsid w:val="00D06491"/>
    <w:rsid w:val="00D078C9"/>
    <w:rsid w:val="00D1128F"/>
    <w:rsid w:val="00D13EEE"/>
    <w:rsid w:val="00D13FB4"/>
    <w:rsid w:val="00D144D2"/>
    <w:rsid w:val="00D145E3"/>
    <w:rsid w:val="00D161EE"/>
    <w:rsid w:val="00D466CB"/>
    <w:rsid w:val="00D52CA1"/>
    <w:rsid w:val="00D576C6"/>
    <w:rsid w:val="00D62D30"/>
    <w:rsid w:val="00D63A17"/>
    <w:rsid w:val="00D65DF7"/>
    <w:rsid w:val="00D709AA"/>
    <w:rsid w:val="00D716C5"/>
    <w:rsid w:val="00D74246"/>
    <w:rsid w:val="00D75ECB"/>
    <w:rsid w:val="00D76344"/>
    <w:rsid w:val="00D80855"/>
    <w:rsid w:val="00D83F06"/>
    <w:rsid w:val="00D84CC4"/>
    <w:rsid w:val="00D86191"/>
    <w:rsid w:val="00D919E8"/>
    <w:rsid w:val="00D95725"/>
    <w:rsid w:val="00D95A62"/>
    <w:rsid w:val="00D95CB5"/>
    <w:rsid w:val="00DA2DD1"/>
    <w:rsid w:val="00DA4EA9"/>
    <w:rsid w:val="00DA5480"/>
    <w:rsid w:val="00DB2202"/>
    <w:rsid w:val="00DB5F65"/>
    <w:rsid w:val="00DC09C2"/>
    <w:rsid w:val="00DC0AC7"/>
    <w:rsid w:val="00DC1067"/>
    <w:rsid w:val="00DC2C82"/>
    <w:rsid w:val="00DC60B3"/>
    <w:rsid w:val="00DC6EDD"/>
    <w:rsid w:val="00DD1AD4"/>
    <w:rsid w:val="00DD361C"/>
    <w:rsid w:val="00DD59C2"/>
    <w:rsid w:val="00DD7053"/>
    <w:rsid w:val="00DE0B02"/>
    <w:rsid w:val="00DE1EC1"/>
    <w:rsid w:val="00DE1F53"/>
    <w:rsid w:val="00DE6722"/>
    <w:rsid w:val="00DF1F93"/>
    <w:rsid w:val="00DF26B6"/>
    <w:rsid w:val="00DF3A8A"/>
    <w:rsid w:val="00DF48F5"/>
    <w:rsid w:val="00E01133"/>
    <w:rsid w:val="00E108F1"/>
    <w:rsid w:val="00E11948"/>
    <w:rsid w:val="00E121B1"/>
    <w:rsid w:val="00E13C8B"/>
    <w:rsid w:val="00E1617E"/>
    <w:rsid w:val="00E20C36"/>
    <w:rsid w:val="00E21C3C"/>
    <w:rsid w:val="00E2401F"/>
    <w:rsid w:val="00E243F9"/>
    <w:rsid w:val="00E26967"/>
    <w:rsid w:val="00E377FF"/>
    <w:rsid w:val="00E43F9D"/>
    <w:rsid w:val="00E44396"/>
    <w:rsid w:val="00E45926"/>
    <w:rsid w:val="00E53279"/>
    <w:rsid w:val="00E543F5"/>
    <w:rsid w:val="00E551DC"/>
    <w:rsid w:val="00E604CB"/>
    <w:rsid w:val="00E63513"/>
    <w:rsid w:val="00E63D8C"/>
    <w:rsid w:val="00E646AF"/>
    <w:rsid w:val="00E65E84"/>
    <w:rsid w:val="00E66138"/>
    <w:rsid w:val="00E6618A"/>
    <w:rsid w:val="00E66839"/>
    <w:rsid w:val="00E738C3"/>
    <w:rsid w:val="00E75BDB"/>
    <w:rsid w:val="00E81DA1"/>
    <w:rsid w:val="00E84045"/>
    <w:rsid w:val="00E85173"/>
    <w:rsid w:val="00E865A3"/>
    <w:rsid w:val="00E86B33"/>
    <w:rsid w:val="00E94465"/>
    <w:rsid w:val="00E967F4"/>
    <w:rsid w:val="00E96CBC"/>
    <w:rsid w:val="00E97740"/>
    <w:rsid w:val="00EA1035"/>
    <w:rsid w:val="00EA2812"/>
    <w:rsid w:val="00EA4408"/>
    <w:rsid w:val="00EA533C"/>
    <w:rsid w:val="00EA63C6"/>
    <w:rsid w:val="00EA7ED6"/>
    <w:rsid w:val="00EB00FB"/>
    <w:rsid w:val="00EB3048"/>
    <w:rsid w:val="00EB39CF"/>
    <w:rsid w:val="00EB7196"/>
    <w:rsid w:val="00EC3C7C"/>
    <w:rsid w:val="00EE4ACF"/>
    <w:rsid w:val="00EF0924"/>
    <w:rsid w:val="00EF65B2"/>
    <w:rsid w:val="00EF773A"/>
    <w:rsid w:val="00F00F6B"/>
    <w:rsid w:val="00F015E9"/>
    <w:rsid w:val="00F01AD2"/>
    <w:rsid w:val="00F05FB5"/>
    <w:rsid w:val="00F1584E"/>
    <w:rsid w:val="00F20D32"/>
    <w:rsid w:val="00F2723F"/>
    <w:rsid w:val="00F319D8"/>
    <w:rsid w:val="00F31A17"/>
    <w:rsid w:val="00F32E71"/>
    <w:rsid w:val="00F33103"/>
    <w:rsid w:val="00F331AD"/>
    <w:rsid w:val="00F336D2"/>
    <w:rsid w:val="00F340AA"/>
    <w:rsid w:val="00F3477F"/>
    <w:rsid w:val="00F35CB9"/>
    <w:rsid w:val="00F36C34"/>
    <w:rsid w:val="00F4383E"/>
    <w:rsid w:val="00F44AD4"/>
    <w:rsid w:val="00F47E60"/>
    <w:rsid w:val="00F51D49"/>
    <w:rsid w:val="00F6262F"/>
    <w:rsid w:val="00F722A0"/>
    <w:rsid w:val="00F725FE"/>
    <w:rsid w:val="00F7312C"/>
    <w:rsid w:val="00F737F9"/>
    <w:rsid w:val="00F73E5D"/>
    <w:rsid w:val="00F766C2"/>
    <w:rsid w:val="00F808BB"/>
    <w:rsid w:val="00F93A48"/>
    <w:rsid w:val="00F97213"/>
    <w:rsid w:val="00F97992"/>
    <w:rsid w:val="00FB4A53"/>
    <w:rsid w:val="00FC1272"/>
    <w:rsid w:val="00FC2F63"/>
    <w:rsid w:val="00FD7E51"/>
    <w:rsid w:val="00FE1FDF"/>
    <w:rsid w:val="00FE3227"/>
    <w:rsid w:val="00FE5B9D"/>
    <w:rsid w:val="00FE70F6"/>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A9219"/>
  <w15:docId w15:val="{C8481B79-B500-4087-8F9E-4CF5E3B5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01"/>
    <w:rPr>
      <w:sz w:val="24"/>
      <w:szCs w:val="24"/>
      <w:lang w:val="tr-TR" w:eastAsia="tr-TR"/>
    </w:rPr>
  </w:style>
  <w:style w:type="paragraph" w:styleId="Balk1">
    <w:name w:val="heading 1"/>
    <w:basedOn w:val="Normal"/>
    <w:next w:val="Normal"/>
    <w:link w:val="Balk1Char"/>
    <w:qFormat/>
    <w:rsid w:val="007457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787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76457"/>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AD013D"/>
  </w:style>
  <w:style w:type="paragraph" w:styleId="stBilgi">
    <w:name w:val="header"/>
    <w:basedOn w:val="Normal"/>
    <w:rsid w:val="009C6201"/>
    <w:pPr>
      <w:tabs>
        <w:tab w:val="center" w:pos="4536"/>
        <w:tab w:val="right" w:pos="9072"/>
      </w:tabs>
    </w:pPr>
  </w:style>
  <w:style w:type="paragraph" w:styleId="AltBilgi">
    <w:name w:val="footer"/>
    <w:basedOn w:val="Normal"/>
    <w:link w:val="AltBilgiChar"/>
    <w:uiPriority w:val="99"/>
    <w:rsid w:val="009C6201"/>
    <w:pPr>
      <w:tabs>
        <w:tab w:val="center" w:pos="4536"/>
        <w:tab w:val="right" w:pos="9072"/>
      </w:tabs>
    </w:pPr>
  </w:style>
  <w:style w:type="paragraph" w:styleId="BalonMetni">
    <w:name w:val="Balloon Text"/>
    <w:basedOn w:val="Normal"/>
    <w:semiHidden/>
    <w:rsid w:val="00A05A39"/>
    <w:rPr>
      <w:rFonts w:ascii="Tahoma" w:hAnsi="Tahoma" w:cs="Tahoma"/>
      <w:sz w:val="16"/>
      <w:szCs w:val="16"/>
    </w:rPr>
  </w:style>
  <w:style w:type="paragraph" w:styleId="GvdeMetniGirintisi">
    <w:name w:val="Body Text Indent"/>
    <w:basedOn w:val="Normal"/>
    <w:rsid w:val="00134C55"/>
    <w:pPr>
      <w:ind w:left="705"/>
    </w:pPr>
    <w:rPr>
      <w:szCs w:val="20"/>
    </w:rPr>
  </w:style>
  <w:style w:type="paragraph" w:styleId="Dzeltme">
    <w:name w:val="Revision"/>
    <w:hidden/>
    <w:uiPriority w:val="71"/>
    <w:rsid w:val="00A135E7"/>
    <w:rPr>
      <w:sz w:val="24"/>
      <w:szCs w:val="24"/>
      <w:lang w:val="tr-TR" w:eastAsia="tr-TR"/>
    </w:rPr>
  </w:style>
  <w:style w:type="character" w:styleId="AklamaBavurusu">
    <w:name w:val="annotation reference"/>
    <w:basedOn w:val="VarsaylanParagrafYazTipi"/>
    <w:rsid w:val="00A135E7"/>
    <w:rPr>
      <w:sz w:val="18"/>
      <w:szCs w:val="18"/>
    </w:rPr>
  </w:style>
  <w:style w:type="paragraph" w:styleId="AklamaMetni">
    <w:name w:val="annotation text"/>
    <w:basedOn w:val="Normal"/>
    <w:link w:val="AklamaMetniChar"/>
    <w:rsid w:val="00A135E7"/>
  </w:style>
  <w:style w:type="character" w:customStyle="1" w:styleId="AklamaMetniChar">
    <w:name w:val="Açıklama Metni Char"/>
    <w:basedOn w:val="VarsaylanParagrafYazTipi"/>
    <w:link w:val="AklamaMetni"/>
    <w:rsid w:val="00A135E7"/>
    <w:rPr>
      <w:sz w:val="24"/>
      <w:szCs w:val="24"/>
      <w:lang w:val="tr-TR" w:eastAsia="tr-TR"/>
    </w:rPr>
  </w:style>
  <w:style w:type="paragraph" w:styleId="AklamaKonusu">
    <w:name w:val="annotation subject"/>
    <w:basedOn w:val="AklamaMetni"/>
    <w:next w:val="AklamaMetni"/>
    <w:link w:val="AklamaKonusuChar"/>
    <w:rsid w:val="00A135E7"/>
    <w:rPr>
      <w:b/>
      <w:bCs/>
      <w:sz w:val="20"/>
      <w:szCs w:val="20"/>
    </w:rPr>
  </w:style>
  <w:style w:type="character" w:customStyle="1" w:styleId="AklamaKonusuChar">
    <w:name w:val="Açıklama Konusu Char"/>
    <w:basedOn w:val="AklamaMetniChar"/>
    <w:link w:val="AklamaKonusu"/>
    <w:rsid w:val="00A135E7"/>
    <w:rPr>
      <w:b/>
      <w:bCs/>
      <w:sz w:val="24"/>
      <w:szCs w:val="24"/>
      <w:lang w:val="tr-TR" w:eastAsia="tr-TR"/>
    </w:rPr>
  </w:style>
  <w:style w:type="character" w:customStyle="1" w:styleId="AltBilgiChar">
    <w:name w:val="Alt Bilgi Char"/>
    <w:basedOn w:val="VarsaylanParagrafYazTipi"/>
    <w:link w:val="AltBilgi"/>
    <w:uiPriority w:val="99"/>
    <w:rsid w:val="007457BE"/>
    <w:rPr>
      <w:sz w:val="24"/>
      <w:szCs w:val="24"/>
      <w:lang w:val="tr-TR" w:eastAsia="tr-TR"/>
    </w:rPr>
  </w:style>
  <w:style w:type="character" w:customStyle="1" w:styleId="Balk1Char">
    <w:name w:val="Başlık 1 Char"/>
    <w:basedOn w:val="VarsaylanParagrafYazTipi"/>
    <w:link w:val="Balk1"/>
    <w:rsid w:val="007457BE"/>
    <w:rPr>
      <w:rFonts w:asciiTheme="majorHAnsi" w:eastAsiaTheme="majorEastAsia" w:hAnsiTheme="majorHAnsi" w:cstheme="majorBidi"/>
      <w:b/>
      <w:bCs/>
      <w:color w:val="365F91" w:themeColor="accent1" w:themeShade="BF"/>
      <w:sz w:val="28"/>
      <w:szCs w:val="28"/>
      <w:lang w:val="tr-TR" w:eastAsia="tr-TR"/>
    </w:rPr>
  </w:style>
  <w:style w:type="paragraph" w:styleId="TBal">
    <w:name w:val="TOC Heading"/>
    <w:basedOn w:val="Balk1"/>
    <w:next w:val="Normal"/>
    <w:uiPriority w:val="39"/>
    <w:unhideWhenUsed/>
    <w:qFormat/>
    <w:rsid w:val="007457BE"/>
    <w:pPr>
      <w:spacing w:line="276" w:lineRule="auto"/>
      <w:outlineLvl w:val="9"/>
    </w:pPr>
    <w:rPr>
      <w:lang w:val="en-US" w:eastAsia="ja-JP"/>
    </w:rPr>
  </w:style>
  <w:style w:type="paragraph" w:styleId="ListeParagraf">
    <w:name w:val="List Paragraph"/>
    <w:basedOn w:val="Normal"/>
    <w:uiPriority w:val="72"/>
    <w:qFormat/>
    <w:rsid w:val="002A2837"/>
    <w:pPr>
      <w:ind w:left="720"/>
      <w:contextualSpacing/>
    </w:pPr>
  </w:style>
  <w:style w:type="character" w:customStyle="1" w:styleId="Balk3Char">
    <w:name w:val="Başlık 3 Char"/>
    <w:basedOn w:val="VarsaylanParagrafYazTipi"/>
    <w:link w:val="Balk3"/>
    <w:rsid w:val="00A76457"/>
    <w:rPr>
      <w:rFonts w:asciiTheme="majorHAnsi" w:eastAsiaTheme="majorEastAsia" w:hAnsiTheme="majorHAnsi" w:cstheme="majorBidi"/>
      <w:b/>
      <w:bCs/>
      <w:color w:val="4F81BD" w:themeColor="accent1"/>
      <w:sz w:val="24"/>
      <w:szCs w:val="24"/>
      <w:lang w:val="tr-TR" w:eastAsia="tr-TR"/>
    </w:rPr>
  </w:style>
  <w:style w:type="character" w:customStyle="1" w:styleId="Balk2Char">
    <w:name w:val="Başlık 2 Char"/>
    <w:basedOn w:val="VarsaylanParagrafYazTipi"/>
    <w:link w:val="Balk2"/>
    <w:rsid w:val="0078708C"/>
    <w:rPr>
      <w:rFonts w:asciiTheme="majorHAnsi" w:eastAsiaTheme="majorEastAsia" w:hAnsiTheme="majorHAnsi" w:cstheme="majorBidi"/>
      <w:b/>
      <w:bCs/>
      <w:color w:val="4F81BD" w:themeColor="accent1"/>
      <w:sz w:val="26"/>
      <w:szCs w:val="26"/>
      <w:lang w:val="tr-TR" w:eastAsia="tr-TR"/>
    </w:rPr>
  </w:style>
  <w:style w:type="paragraph" w:styleId="T1">
    <w:name w:val="toc 1"/>
    <w:basedOn w:val="Normal"/>
    <w:next w:val="Normal"/>
    <w:autoRedefine/>
    <w:uiPriority w:val="39"/>
    <w:unhideWhenUsed/>
    <w:rsid w:val="00276C51"/>
    <w:pPr>
      <w:tabs>
        <w:tab w:val="right" w:leader="dot" w:pos="9062"/>
      </w:tabs>
      <w:spacing w:after="100"/>
    </w:pPr>
    <w:rPr>
      <w:noProof/>
      <w:color w:val="000000" w:themeColor="text1"/>
    </w:rPr>
  </w:style>
  <w:style w:type="paragraph" w:styleId="T2">
    <w:name w:val="toc 2"/>
    <w:basedOn w:val="Normal"/>
    <w:next w:val="Normal"/>
    <w:autoRedefine/>
    <w:uiPriority w:val="39"/>
    <w:unhideWhenUsed/>
    <w:rsid w:val="00EA7ED6"/>
    <w:pPr>
      <w:tabs>
        <w:tab w:val="left" w:pos="426"/>
        <w:tab w:val="right" w:leader="dot" w:pos="9062"/>
      </w:tabs>
      <w:spacing w:after="100"/>
      <w:ind w:left="240"/>
    </w:pPr>
  </w:style>
  <w:style w:type="paragraph" w:styleId="T3">
    <w:name w:val="toc 3"/>
    <w:basedOn w:val="Normal"/>
    <w:next w:val="Normal"/>
    <w:autoRedefine/>
    <w:uiPriority w:val="39"/>
    <w:unhideWhenUsed/>
    <w:rsid w:val="006A23DC"/>
    <w:pPr>
      <w:tabs>
        <w:tab w:val="right" w:leader="dot" w:pos="1320"/>
        <w:tab w:val="right" w:leader="dot" w:pos="9062"/>
      </w:tabs>
      <w:spacing w:after="100"/>
      <w:ind w:left="851" w:hanging="371"/>
    </w:pPr>
  </w:style>
  <w:style w:type="character" w:styleId="Kpr">
    <w:name w:val="Hyperlink"/>
    <w:basedOn w:val="VarsaylanParagrafYazTipi"/>
    <w:uiPriority w:val="99"/>
    <w:unhideWhenUsed/>
    <w:rsid w:val="0078708C"/>
    <w:rPr>
      <w:color w:val="0000FF" w:themeColor="hyperlink"/>
      <w:u w:val="single"/>
    </w:rPr>
  </w:style>
  <w:style w:type="paragraph" w:styleId="Altyaz">
    <w:name w:val="Subtitle"/>
    <w:basedOn w:val="Normal"/>
    <w:next w:val="Normal"/>
    <w:link w:val="AltyazChar"/>
    <w:qFormat/>
    <w:rsid w:val="0078708C"/>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78708C"/>
    <w:rPr>
      <w:rFonts w:asciiTheme="majorHAnsi" w:eastAsiaTheme="majorEastAsia" w:hAnsiTheme="majorHAnsi" w:cstheme="majorBidi"/>
      <w:i/>
      <w:iCs/>
      <w:color w:val="4F81BD" w:themeColor="accent1"/>
      <w:spacing w:val="15"/>
      <w:sz w:val="24"/>
      <w:szCs w:val="24"/>
      <w:lang w:val="tr-TR" w:eastAsia="tr-TR"/>
    </w:rPr>
  </w:style>
  <w:style w:type="character" w:customStyle="1" w:styleId="UnresolvedMention1">
    <w:name w:val="Unresolved Mention1"/>
    <w:basedOn w:val="VarsaylanParagrafYazTipi"/>
    <w:uiPriority w:val="99"/>
    <w:semiHidden/>
    <w:unhideWhenUsed/>
    <w:rsid w:val="00877548"/>
    <w:rPr>
      <w:color w:val="605E5C"/>
      <w:shd w:val="clear" w:color="auto" w:fill="E1DFDD"/>
    </w:rPr>
  </w:style>
  <w:style w:type="character" w:styleId="zlenenKpr">
    <w:name w:val="FollowedHyperlink"/>
    <w:basedOn w:val="VarsaylanParagrafYazTipi"/>
    <w:semiHidden/>
    <w:unhideWhenUsed/>
    <w:rsid w:val="00861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dEcHiSvpwwjGxtveowY48JuBWBs5nIu4vGYoVUloHn18T1Mw/viewform?usp=sharing" TargetMode="External"/><Relationship Id="rId4" Type="http://schemas.openxmlformats.org/officeDocument/2006/relationships/settings" Target="settings.xml"/><Relationship Id="rId9" Type="http://schemas.openxmlformats.org/officeDocument/2006/relationships/hyperlink" Target="https://mf.eskisehir.edu.tr/tr/Icerik/Detay/staj-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7825-0E75-415F-BBD0-EA1F020A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3164</Words>
  <Characters>18037</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Anadolu Üniversitesi</vt:lpstr>
      <vt:lpstr>Anadolu Üniversitesi</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dc:title>
  <dc:creator>Mustafa ÇAKIR</dc:creator>
  <cp:lastModifiedBy>Yasemin</cp:lastModifiedBy>
  <cp:revision>12</cp:revision>
  <cp:lastPrinted>2023-06-05T08:10:00Z</cp:lastPrinted>
  <dcterms:created xsi:type="dcterms:W3CDTF">2023-06-02T10:30:00Z</dcterms:created>
  <dcterms:modified xsi:type="dcterms:W3CDTF">2023-06-05T08:10:00Z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78c93afddc3acf2765a16d31c1f940c659cd9070b4828b566e102f1e5818416e</vt:lpwstr>
  </property>
</Properties>
</file>